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06" w:rsidRPr="00CF2806" w:rsidRDefault="00CF2806" w:rsidP="00CF2806">
      <w:pPr>
        <w:rPr>
          <w:rFonts w:ascii="Times New Roman" w:hAnsi="Times New Roman" w:cs="Times New Roman"/>
          <w:sz w:val="24"/>
          <w:szCs w:val="24"/>
        </w:rPr>
      </w:pPr>
      <w:r w:rsidRPr="00CF2806">
        <w:rPr>
          <w:rFonts w:ascii="Times New Roman" w:hAnsi="Times New Roman" w:cs="Times New Roman"/>
          <w:sz w:val="24"/>
          <w:szCs w:val="24"/>
        </w:rPr>
        <w:t xml:space="preserve">The IMB has been involved in the SOHO V&amp;S Project (Vigilance and Surveillance of Substances of Human Origin) funded by the European Commission as an associated partner for the last three years. The main aim of this project was to support EU Member States in the establishment of effective vigilance and surveillance systems for tissues and cells used in transplantation and assisted reproduction. More details on the project can be found at </w:t>
      </w:r>
      <w:hyperlink r:id="rId5" w:history="1">
        <w:r w:rsidRPr="00CF2806">
          <w:rPr>
            <w:rStyle w:val="Hyperlink"/>
            <w:rFonts w:ascii="Times New Roman" w:hAnsi="Times New Roman" w:cs="Times New Roman"/>
            <w:sz w:val="24"/>
            <w:szCs w:val="24"/>
          </w:rPr>
          <w:t>www.sohovs.org</w:t>
        </w:r>
      </w:hyperlink>
      <w:r w:rsidRPr="00CF2806">
        <w:rPr>
          <w:rFonts w:ascii="Times New Roman" w:hAnsi="Times New Roman" w:cs="Times New Roman"/>
          <w:sz w:val="24"/>
          <w:szCs w:val="24"/>
        </w:rPr>
        <w:t>.</w:t>
      </w:r>
    </w:p>
    <w:p w:rsidR="00CF2806" w:rsidRDefault="00CF2806" w:rsidP="00CF2806">
      <w:pPr>
        <w:rPr>
          <w:rFonts w:ascii="Times New Roman" w:hAnsi="Times New Roman" w:cs="Times New Roman"/>
          <w:sz w:val="24"/>
          <w:szCs w:val="24"/>
        </w:rPr>
      </w:pPr>
    </w:p>
    <w:p w:rsidR="00CF2806" w:rsidRDefault="00CF2806" w:rsidP="00CF28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Further project outputs have been finalised, these are, </w:t>
      </w:r>
      <w:r w:rsidRPr="00CF2806">
        <w:rPr>
          <w:rFonts w:ascii="Times New Roman" w:hAnsi="Times New Roman" w:cs="Times New Roman"/>
          <w:sz w:val="24"/>
          <w:szCs w:val="24"/>
        </w:rPr>
        <w:t>Clinical User guidelines on Tissues and Haematopoietic Stem Cells</w:t>
      </w:r>
      <w:r>
        <w:rPr>
          <w:rFonts w:ascii="Times New Roman" w:hAnsi="Times New Roman" w:cs="Times New Roman"/>
          <w:sz w:val="24"/>
          <w:szCs w:val="24"/>
        </w:rPr>
        <w:t>.</w:t>
      </w:r>
      <w:r w:rsidRPr="00CF2806">
        <w:rPr>
          <w:rFonts w:ascii="Times New Roman" w:hAnsi="Times New Roman" w:cs="Times New Roman"/>
          <w:sz w:val="24"/>
          <w:szCs w:val="24"/>
        </w:rPr>
        <w:t xml:space="preserve"> These guidelines are addressed to health care professionals who, working in different organisations responsible for human application (ORHA) in the EU such as hospitals, clinics, doctors’ and dentists’ surgeries (offices) are involved in processes associated with the management and use of tissues and cells. They aim to define the roles and responsibilities of these health professionals in relation to supporting </w:t>
      </w:r>
      <w:r w:rsidR="001A7BBC">
        <w:rPr>
          <w:rFonts w:ascii="Times New Roman" w:hAnsi="Times New Roman" w:cs="Times New Roman"/>
          <w:sz w:val="24"/>
          <w:szCs w:val="24"/>
        </w:rPr>
        <w:t>vigilance and safety</w:t>
      </w:r>
      <w:r w:rsidRPr="00CF2806">
        <w:rPr>
          <w:rFonts w:ascii="Times New Roman" w:hAnsi="Times New Roman" w:cs="Times New Roman"/>
          <w:sz w:val="24"/>
          <w:szCs w:val="24"/>
        </w:rPr>
        <w:t xml:space="preserve"> of tissues and cells for transplantation.</w:t>
      </w:r>
    </w:p>
    <w:p w:rsidR="00CF2806" w:rsidRDefault="00CF2806" w:rsidP="00CF2806">
      <w:pPr>
        <w:autoSpaceDE w:val="0"/>
        <w:autoSpaceDN w:val="0"/>
        <w:adjustRightInd w:val="0"/>
        <w:rPr>
          <w:rFonts w:ascii="Times New Roman" w:hAnsi="Times New Roman" w:cs="Times New Roman"/>
          <w:sz w:val="24"/>
          <w:szCs w:val="24"/>
        </w:rPr>
      </w:pPr>
    </w:p>
    <w:p w:rsidR="00CF2806" w:rsidRPr="00CF2806" w:rsidRDefault="00CF2806" w:rsidP="00CF2806">
      <w:pPr>
        <w:autoSpaceDE w:val="0"/>
        <w:autoSpaceDN w:val="0"/>
        <w:adjustRightInd w:val="0"/>
        <w:rPr>
          <w:rFonts w:ascii="Times New Roman" w:hAnsi="Times New Roman" w:cs="Times New Roman"/>
          <w:sz w:val="24"/>
          <w:szCs w:val="24"/>
        </w:rPr>
      </w:pPr>
      <w:r w:rsidRPr="00CF2806">
        <w:rPr>
          <w:rFonts w:ascii="Times New Roman" w:hAnsi="Times New Roman" w:cs="Times New Roman"/>
          <w:sz w:val="24"/>
          <w:szCs w:val="24"/>
        </w:rPr>
        <w:t>The guidelines have been divided in 2, wholly self-contained parts.</w:t>
      </w:r>
    </w:p>
    <w:p w:rsidR="00CF2806" w:rsidRPr="00CF2806" w:rsidRDefault="00CF2806" w:rsidP="00CF2806">
      <w:pPr>
        <w:autoSpaceDE w:val="0"/>
        <w:autoSpaceDN w:val="0"/>
        <w:adjustRightInd w:val="0"/>
        <w:rPr>
          <w:rFonts w:ascii="Times New Roman" w:hAnsi="Times New Roman" w:cs="Times New Roman"/>
          <w:sz w:val="24"/>
          <w:szCs w:val="24"/>
        </w:rPr>
      </w:pPr>
    </w:p>
    <w:p w:rsidR="004E4E6A" w:rsidRPr="004E4E6A" w:rsidRDefault="00706D0F" w:rsidP="00CF2806">
      <w:pPr>
        <w:autoSpaceDE w:val="0"/>
        <w:autoSpaceDN w:val="0"/>
        <w:adjustRightInd w:val="0"/>
        <w:rPr>
          <w:rFonts w:ascii="Times New Roman" w:hAnsi="Times New Roman" w:cs="Times New Roman"/>
          <w:b/>
          <w:sz w:val="24"/>
          <w:szCs w:val="24"/>
          <w:u w:val="single"/>
        </w:rPr>
      </w:pPr>
      <w:hyperlink r:id="rId6" w:history="1">
        <w:r w:rsidR="004E4E6A" w:rsidRPr="00706D0F">
          <w:rPr>
            <w:rStyle w:val="Hyperlink"/>
            <w:rFonts w:ascii="Times New Roman" w:hAnsi="Times New Roman" w:cs="Times New Roman"/>
            <w:b/>
            <w:sz w:val="24"/>
            <w:szCs w:val="24"/>
          </w:rPr>
          <w:t xml:space="preserve">Part 1: </w:t>
        </w:r>
        <w:r w:rsidRPr="00706D0F">
          <w:rPr>
            <w:rStyle w:val="Hyperlink"/>
            <w:rFonts w:ascii="Times New Roman" w:hAnsi="Times New Roman" w:cs="Times New Roman"/>
            <w:b/>
            <w:sz w:val="24"/>
            <w:szCs w:val="24"/>
          </w:rPr>
          <w:t>Tiss</w:t>
        </w:r>
        <w:r w:rsidRPr="00706D0F">
          <w:rPr>
            <w:rStyle w:val="Hyperlink"/>
            <w:rFonts w:ascii="Times New Roman" w:hAnsi="Times New Roman" w:cs="Times New Roman"/>
            <w:b/>
            <w:sz w:val="24"/>
            <w:szCs w:val="24"/>
          </w:rPr>
          <w:t>u</w:t>
        </w:r>
        <w:r w:rsidRPr="00706D0F">
          <w:rPr>
            <w:rStyle w:val="Hyperlink"/>
            <w:rFonts w:ascii="Times New Roman" w:hAnsi="Times New Roman" w:cs="Times New Roman"/>
            <w:b/>
            <w:sz w:val="24"/>
            <w:szCs w:val="24"/>
          </w:rPr>
          <w:t>es</w:t>
        </w:r>
      </w:hyperlink>
    </w:p>
    <w:p w:rsidR="004E4E6A" w:rsidRDefault="004E4E6A" w:rsidP="00CF2806">
      <w:pPr>
        <w:autoSpaceDE w:val="0"/>
        <w:autoSpaceDN w:val="0"/>
        <w:adjustRightInd w:val="0"/>
        <w:rPr>
          <w:rFonts w:ascii="Times New Roman" w:hAnsi="Times New Roman" w:cs="Times New Roman"/>
          <w:sz w:val="24"/>
          <w:szCs w:val="24"/>
        </w:rPr>
      </w:pPr>
    </w:p>
    <w:p w:rsidR="00CF2806" w:rsidRPr="00CF2806" w:rsidRDefault="00CF2806" w:rsidP="00CF2806">
      <w:pPr>
        <w:autoSpaceDE w:val="0"/>
        <w:autoSpaceDN w:val="0"/>
        <w:adjustRightInd w:val="0"/>
        <w:rPr>
          <w:rFonts w:ascii="Times New Roman" w:hAnsi="Times New Roman" w:cs="Times New Roman"/>
          <w:sz w:val="24"/>
          <w:szCs w:val="24"/>
        </w:rPr>
      </w:pPr>
      <w:r w:rsidRPr="00CF2806">
        <w:rPr>
          <w:rFonts w:ascii="Times New Roman" w:hAnsi="Times New Roman" w:cs="Times New Roman"/>
          <w:sz w:val="24"/>
          <w:szCs w:val="24"/>
        </w:rPr>
        <w:t>Part 1 addresses all types of tissues, including:</w:t>
      </w:r>
      <w:r w:rsidR="00C3278F">
        <w:rPr>
          <w:rFonts w:ascii="Times New Roman" w:hAnsi="Times New Roman" w:cs="Times New Roman"/>
          <w:sz w:val="24"/>
          <w:szCs w:val="24"/>
        </w:rPr>
        <w:t xml:space="preserve"> </w:t>
      </w:r>
    </w:p>
    <w:p w:rsidR="00CF2806" w:rsidRPr="00CF2806" w:rsidRDefault="00CF2806" w:rsidP="00CF2806">
      <w:pPr>
        <w:autoSpaceDE w:val="0"/>
        <w:autoSpaceDN w:val="0"/>
        <w:adjustRightInd w:val="0"/>
        <w:rPr>
          <w:rFonts w:ascii="Times New Roman" w:hAnsi="Times New Roman" w:cs="Times New Roman"/>
          <w:sz w:val="24"/>
          <w:szCs w:val="24"/>
        </w:rPr>
      </w:pPr>
    </w:p>
    <w:p w:rsidR="00CF2806" w:rsidRPr="00FE174B" w:rsidRDefault="00CF2806" w:rsidP="00FE174B">
      <w:pPr>
        <w:pStyle w:val="ListParagraph"/>
        <w:numPr>
          <w:ilvl w:val="0"/>
          <w:numId w:val="2"/>
        </w:numPr>
        <w:autoSpaceDE w:val="0"/>
        <w:autoSpaceDN w:val="0"/>
        <w:adjustRightInd w:val="0"/>
        <w:rPr>
          <w:rFonts w:ascii="Times New Roman" w:hAnsi="Times New Roman" w:cs="Times New Roman"/>
          <w:sz w:val="24"/>
          <w:szCs w:val="24"/>
        </w:rPr>
      </w:pPr>
      <w:r w:rsidRPr="00FE174B">
        <w:rPr>
          <w:rFonts w:ascii="Times New Roman" w:hAnsi="Times New Roman" w:cs="Times New Roman"/>
          <w:sz w:val="24"/>
          <w:szCs w:val="24"/>
        </w:rPr>
        <w:t>musculo-skeletal tissues (bones, tendons, ligaments, menisci, etc.)</w:t>
      </w:r>
    </w:p>
    <w:p w:rsidR="00CF2806" w:rsidRPr="00FE174B" w:rsidRDefault="00CF2806" w:rsidP="00FE174B">
      <w:pPr>
        <w:pStyle w:val="ListParagraph"/>
        <w:numPr>
          <w:ilvl w:val="0"/>
          <w:numId w:val="2"/>
        </w:numPr>
        <w:autoSpaceDE w:val="0"/>
        <w:autoSpaceDN w:val="0"/>
        <w:adjustRightInd w:val="0"/>
        <w:rPr>
          <w:rFonts w:ascii="Times New Roman" w:hAnsi="Times New Roman" w:cs="Times New Roman"/>
          <w:sz w:val="24"/>
          <w:szCs w:val="24"/>
        </w:rPr>
      </w:pPr>
      <w:r w:rsidRPr="00FE174B">
        <w:rPr>
          <w:rFonts w:ascii="Times New Roman" w:hAnsi="Times New Roman" w:cs="Times New Roman"/>
          <w:sz w:val="24"/>
          <w:szCs w:val="24"/>
        </w:rPr>
        <w:t>skin</w:t>
      </w:r>
    </w:p>
    <w:p w:rsidR="00CF2806" w:rsidRPr="00FE174B" w:rsidRDefault="00CF2806" w:rsidP="00FE174B">
      <w:pPr>
        <w:pStyle w:val="ListParagraph"/>
        <w:numPr>
          <w:ilvl w:val="0"/>
          <w:numId w:val="2"/>
        </w:numPr>
        <w:autoSpaceDE w:val="0"/>
        <w:autoSpaceDN w:val="0"/>
        <w:adjustRightInd w:val="0"/>
        <w:rPr>
          <w:rFonts w:ascii="Times New Roman" w:hAnsi="Times New Roman" w:cs="Times New Roman"/>
          <w:sz w:val="24"/>
          <w:szCs w:val="24"/>
        </w:rPr>
      </w:pPr>
      <w:r w:rsidRPr="00FE174B">
        <w:rPr>
          <w:rFonts w:ascii="Times New Roman" w:hAnsi="Times New Roman" w:cs="Times New Roman"/>
          <w:sz w:val="24"/>
          <w:szCs w:val="24"/>
        </w:rPr>
        <w:t>cardiovascular tissues (heart valves, blood vessels etc.)</w:t>
      </w:r>
    </w:p>
    <w:p w:rsidR="00CF2806" w:rsidRPr="00FE174B" w:rsidRDefault="00CF2806" w:rsidP="00FE174B">
      <w:pPr>
        <w:pStyle w:val="ListParagraph"/>
        <w:numPr>
          <w:ilvl w:val="0"/>
          <w:numId w:val="2"/>
        </w:numPr>
        <w:autoSpaceDE w:val="0"/>
        <w:autoSpaceDN w:val="0"/>
        <w:adjustRightInd w:val="0"/>
        <w:rPr>
          <w:rFonts w:ascii="Times New Roman" w:hAnsi="Times New Roman" w:cs="Times New Roman"/>
          <w:sz w:val="24"/>
          <w:szCs w:val="24"/>
        </w:rPr>
      </w:pPr>
      <w:r w:rsidRPr="00FE174B">
        <w:rPr>
          <w:rFonts w:ascii="Times New Roman" w:hAnsi="Times New Roman" w:cs="Times New Roman"/>
          <w:sz w:val="24"/>
          <w:szCs w:val="24"/>
        </w:rPr>
        <w:t>amniotic membrane</w:t>
      </w:r>
    </w:p>
    <w:p w:rsidR="00CF2806" w:rsidRDefault="00CF2806" w:rsidP="00FE174B">
      <w:pPr>
        <w:pStyle w:val="ListParagraph"/>
        <w:numPr>
          <w:ilvl w:val="0"/>
          <w:numId w:val="2"/>
        </w:numPr>
        <w:autoSpaceDE w:val="0"/>
        <w:autoSpaceDN w:val="0"/>
        <w:adjustRightInd w:val="0"/>
        <w:rPr>
          <w:rFonts w:ascii="Times New Roman" w:hAnsi="Times New Roman" w:cs="Times New Roman"/>
          <w:sz w:val="24"/>
          <w:szCs w:val="24"/>
        </w:rPr>
      </w:pPr>
      <w:r w:rsidRPr="00FE174B">
        <w:rPr>
          <w:rFonts w:ascii="Times New Roman" w:hAnsi="Times New Roman" w:cs="Times New Roman"/>
          <w:sz w:val="24"/>
          <w:szCs w:val="24"/>
        </w:rPr>
        <w:t>ocular tissues (corneas in particular).</w:t>
      </w:r>
    </w:p>
    <w:p w:rsidR="004E4E6A" w:rsidRDefault="004E4E6A" w:rsidP="004E4E6A">
      <w:pPr>
        <w:autoSpaceDE w:val="0"/>
        <w:autoSpaceDN w:val="0"/>
        <w:adjustRightInd w:val="0"/>
        <w:rPr>
          <w:rFonts w:ascii="Times New Roman" w:hAnsi="Times New Roman" w:cs="Times New Roman"/>
          <w:sz w:val="24"/>
          <w:szCs w:val="24"/>
        </w:rPr>
      </w:pPr>
    </w:p>
    <w:p w:rsidR="004E4E6A" w:rsidRDefault="004E4E6A" w:rsidP="004E4E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 1 focuses on the key role of physicians in:</w:t>
      </w:r>
    </w:p>
    <w:p w:rsidR="004E4E6A" w:rsidRDefault="004E4E6A" w:rsidP="004E4E6A">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maintaining traceability</w:t>
      </w:r>
    </w:p>
    <w:p w:rsidR="004E4E6A" w:rsidRDefault="004E4E6A" w:rsidP="004E4E6A">
      <w:pPr>
        <w:pStyle w:val="ListParagraph"/>
        <w:numPr>
          <w:ilvl w:val="0"/>
          <w:numId w:val="4"/>
        </w:numPr>
        <w:autoSpaceDE w:val="0"/>
        <w:autoSpaceDN w:val="0"/>
        <w:adjustRightInd w:val="0"/>
        <w:rPr>
          <w:rFonts w:ascii="Times New Roman" w:hAnsi="Times New Roman" w:cs="Times New Roman"/>
          <w:sz w:val="24"/>
          <w:szCs w:val="24"/>
        </w:rPr>
      </w:pPr>
      <w:r w:rsidRPr="004E4E6A">
        <w:rPr>
          <w:rFonts w:ascii="Times New Roman" w:hAnsi="Times New Roman" w:cs="Times New Roman"/>
          <w:sz w:val="24"/>
          <w:szCs w:val="24"/>
        </w:rPr>
        <w:t>re</w:t>
      </w:r>
      <w:r>
        <w:rPr>
          <w:rFonts w:ascii="Times New Roman" w:hAnsi="Times New Roman" w:cs="Times New Roman"/>
          <w:sz w:val="24"/>
          <w:szCs w:val="24"/>
        </w:rPr>
        <w:t>cognising, reporting and investigating serious adverse events and reactions</w:t>
      </w:r>
    </w:p>
    <w:p w:rsidR="004E4E6A" w:rsidRDefault="004E4E6A" w:rsidP="004E4E6A">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recall and look back management procedures where there is a need to contact all patients who received grafts from a particular donor, from a particular processing batch or from a particular centre.</w:t>
      </w:r>
    </w:p>
    <w:p w:rsidR="004E4E6A" w:rsidRDefault="004E4E6A" w:rsidP="004E4E6A">
      <w:pPr>
        <w:autoSpaceDE w:val="0"/>
        <w:autoSpaceDN w:val="0"/>
        <w:adjustRightInd w:val="0"/>
        <w:rPr>
          <w:rFonts w:ascii="Times New Roman" w:hAnsi="Times New Roman" w:cs="Times New Roman"/>
          <w:sz w:val="24"/>
          <w:szCs w:val="24"/>
        </w:rPr>
      </w:pPr>
    </w:p>
    <w:p w:rsidR="004E4E6A" w:rsidRDefault="004E4E6A" w:rsidP="004E4E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 1 is also addressed to ORHA personnel who are responsible for ordering, receiving and storing of tissues prior to clinical application. It provides guidance on:</w:t>
      </w:r>
    </w:p>
    <w:p w:rsidR="004E4E6A" w:rsidRDefault="004E4E6A" w:rsidP="004E4E6A">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choosing a tissue supplier</w:t>
      </w:r>
    </w:p>
    <w:p w:rsidR="004E4E6A" w:rsidRDefault="004E4E6A" w:rsidP="004E4E6A">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management of tissues, including ordering, receiving, storage, handling and disposal</w:t>
      </w:r>
    </w:p>
    <w:p w:rsidR="004E4E6A" w:rsidRPr="004E4E6A" w:rsidRDefault="004E4E6A" w:rsidP="004E4E6A">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management of recalls, where the supplying tissue establishment requests the immediate return of distributed tissue for safety reasons</w:t>
      </w:r>
    </w:p>
    <w:p w:rsidR="00CF2806" w:rsidRPr="00CF2806" w:rsidRDefault="00CF2806" w:rsidP="00CF2806">
      <w:pPr>
        <w:autoSpaceDE w:val="0"/>
        <w:autoSpaceDN w:val="0"/>
        <w:adjustRightInd w:val="0"/>
        <w:rPr>
          <w:rFonts w:ascii="Times New Roman" w:hAnsi="Times New Roman" w:cs="Times New Roman"/>
          <w:sz w:val="24"/>
          <w:szCs w:val="24"/>
        </w:rPr>
      </w:pPr>
    </w:p>
    <w:p w:rsidR="004E4E6A" w:rsidRPr="004E4E6A" w:rsidRDefault="00706D0F" w:rsidP="004E4E6A">
      <w:pPr>
        <w:autoSpaceDE w:val="0"/>
        <w:autoSpaceDN w:val="0"/>
        <w:adjustRightInd w:val="0"/>
        <w:rPr>
          <w:rFonts w:ascii="Times New Roman" w:hAnsi="Times New Roman" w:cs="Times New Roman"/>
          <w:b/>
          <w:sz w:val="24"/>
          <w:szCs w:val="24"/>
          <w:u w:val="single"/>
        </w:rPr>
      </w:pPr>
      <w:hyperlink r:id="rId7" w:history="1">
        <w:r w:rsidR="004E4E6A" w:rsidRPr="00706D0F">
          <w:rPr>
            <w:rStyle w:val="Hyperlink"/>
            <w:rFonts w:ascii="Times New Roman" w:hAnsi="Times New Roman" w:cs="Times New Roman"/>
            <w:b/>
            <w:sz w:val="24"/>
            <w:szCs w:val="24"/>
          </w:rPr>
          <w:t xml:space="preserve">Part </w:t>
        </w:r>
        <w:r w:rsidRPr="00706D0F">
          <w:rPr>
            <w:rStyle w:val="Hyperlink"/>
            <w:rFonts w:ascii="Times New Roman" w:hAnsi="Times New Roman" w:cs="Times New Roman"/>
            <w:b/>
            <w:sz w:val="24"/>
            <w:szCs w:val="24"/>
          </w:rPr>
          <w:t>2</w:t>
        </w:r>
        <w:r w:rsidR="004E4E6A" w:rsidRPr="00706D0F">
          <w:rPr>
            <w:rStyle w:val="Hyperlink"/>
            <w:rFonts w:ascii="Times New Roman" w:hAnsi="Times New Roman" w:cs="Times New Roman"/>
            <w:b/>
            <w:sz w:val="24"/>
            <w:szCs w:val="24"/>
          </w:rPr>
          <w:t xml:space="preserve">: </w:t>
        </w:r>
        <w:r w:rsidRPr="00706D0F">
          <w:rPr>
            <w:rStyle w:val="Hyperlink"/>
            <w:rFonts w:ascii="Times New Roman" w:hAnsi="Times New Roman" w:cs="Times New Roman"/>
            <w:b/>
            <w:sz w:val="24"/>
            <w:szCs w:val="24"/>
          </w:rPr>
          <w:t>Haematopoietic S</w:t>
        </w:r>
        <w:r w:rsidRPr="00706D0F">
          <w:rPr>
            <w:rStyle w:val="Hyperlink"/>
            <w:rFonts w:ascii="Times New Roman" w:hAnsi="Times New Roman" w:cs="Times New Roman"/>
            <w:b/>
            <w:sz w:val="24"/>
            <w:szCs w:val="24"/>
          </w:rPr>
          <w:t>t</w:t>
        </w:r>
        <w:r w:rsidRPr="00706D0F">
          <w:rPr>
            <w:rStyle w:val="Hyperlink"/>
            <w:rFonts w:ascii="Times New Roman" w:hAnsi="Times New Roman" w:cs="Times New Roman"/>
            <w:b/>
            <w:sz w:val="24"/>
            <w:szCs w:val="24"/>
          </w:rPr>
          <w:t>em Cells</w:t>
        </w:r>
      </w:hyperlink>
    </w:p>
    <w:p w:rsidR="004E4E6A" w:rsidRDefault="004E4E6A" w:rsidP="00CF2806">
      <w:pPr>
        <w:autoSpaceDE w:val="0"/>
        <w:autoSpaceDN w:val="0"/>
        <w:adjustRightInd w:val="0"/>
        <w:rPr>
          <w:rFonts w:ascii="Times New Roman" w:hAnsi="Times New Roman" w:cs="Times New Roman"/>
          <w:sz w:val="24"/>
          <w:szCs w:val="24"/>
        </w:rPr>
      </w:pPr>
    </w:p>
    <w:p w:rsidR="00CF2806" w:rsidRPr="00CF2806" w:rsidRDefault="00CF2806" w:rsidP="00CF2806">
      <w:pPr>
        <w:autoSpaceDE w:val="0"/>
        <w:autoSpaceDN w:val="0"/>
        <w:adjustRightInd w:val="0"/>
        <w:rPr>
          <w:rFonts w:ascii="Times New Roman" w:hAnsi="Times New Roman" w:cs="Times New Roman"/>
          <w:sz w:val="24"/>
          <w:szCs w:val="24"/>
        </w:rPr>
      </w:pPr>
      <w:r w:rsidRPr="00CF2806">
        <w:rPr>
          <w:rFonts w:ascii="Times New Roman" w:hAnsi="Times New Roman" w:cs="Times New Roman"/>
          <w:sz w:val="24"/>
          <w:szCs w:val="24"/>
        </w:rPr>
        <w:t>Part 2 addresses all types of h</w:t>
      </w:r>
      <w:r w:rsidR="00706D0F">
        <w:rPr>
          <w:rFonts w:ascii="Times New Roman" w:hAnsi="Times New Roman" w:cs="Times New Roman"/>
          <w:sz w:val="24"/>
          <w:szCs w:val="24"/>
        </w:rPr>
        <w:t>a</w:t>
      </w:r>
      <w:r w:rsidRPr="00CF2806">
        <w:rPr>
          <w:rFonts w:ascii="Times New Roman" w:hAnsi="Times New Roman" w:cs="Times New Roman"/>
          <w:sz w:val="24"/>
          <w:szCs w:val="24"/>
        </w:rPr>
        <w:t>ematopoietic stem cells (HSC) including:</w:t>
      </w:r>
      <w:r w:rsidR="00C3278F">
        <w:rPr>
          <w:rFonts w:ascii="Times New Roman" w:hAnsi="Times New Roman" w:cs="Times New Roman"/>
          <w:sz w:val="24"/>
          <w:szCs w:val="24"/>
        </w:rPr>
        <w:t xml:space="preserve"> </w:t>
      </w:r>
    </w:p>
    <w:p w:rsidR="00CF2806" w:rsidRPr="00CF2806" w:rsidRDefault="00CF2806" w:rsidP="00CF2806">
      <w:pPr>
        <w:autoSpaceDE w:val="0"/>
        <w:autoSpaceDN w:val="0"/>
        <w:adjustRightInd w:val="0"/>
        <w:rPr>
          <w:rFonts w:ascii="Times New Roman" w:hAnsi="Times New Roman" w:cs="Times New Roman"/>
          <w:sz w:val="24"/>
          <w:szCs w:val="24"/>
        </w:rPr>
      </w:pPr>
    </w:p>
    <w:p w:rsidR="00CF2806" w:rsidRPr="00FE174B" w:rsidRDefault="00CF2806" w:rsidP="00FE174B">
      <w:pPr>
        <w:pStyle w:val="ListParagraph"/>
        <w:numPr>
          <w:ilvl w:val="0"/>
          <w:numId w:val="2"/>
        </w:numPr>
        <w:autoSpaceDE w:val="0"/>
        <w:autoSpaceDN w:val="0"/>
        <w:adjustRightInd w:val="0"/>
        <w:rPr>
          <w:rFonts w:ascii="Times New Roman" w:hAnsi="Times New Roman" w:cs="Times New Roman"/>
          <w:sz w:val="24"/>
          <w:szCs w:val="24"/>
        </w:rPr>
      </w:pPr>
      <w:r w:rsidRPr="00FE174B">
        <w:rPr>
          <w:rFonts w:ascii="Times New Roman" w:hAnsi="Times New Roman" w:cs="Times New Roman"/>
          <w:sz w:val="24"/>
          <w:szCs w:val="24"/>
        </w:rPr>
        <w:t>bone marrow</w:t>
      </w:r>
    </w:p>
    <w:p w:rsidR="00CF2806" w:rsidRPr="00FE174B" w:rsidRDefault="00CF2806" w:rsidP="00FE174B">
      <w:pPr>
        <w:pStyle w:val="ListParagraph"/>
        <w:numPr>
          <w:ilvl w:val="0"/>
          <w:numId w:val="2"/>
        </w:numPr>
        <w:autoSpaceDE w:val="0"/>
        <w:autoSpaceDN w:val="0"/>
        <w:adjustRightInd w:val="0"/>
        <w:rPr>
          <w:rFonts w:ascii="Times New Roman" w:hAnsi="Times New Roman" w:cs="Times New Roman"/>
          <w:sz w:val="24"/>
          <w:szCs w:val="24"/>
        </w:rPr>
      </w:pPr>
      <w:r w:rsidRPr="00FE174B">
        <w:rPr>
          <w:rFonts w:ascii="Times New Roman" w:hAnsi="Times New Roman" w:cs="Times New Roman"/>
          <w:sz w:val="24"/>
          <w:szCs w:val="24"/>
        </w:rPr>
        <w:t>peripheral blood stem cells (PBSC)</w:t>
      </w:r>
    </w:p>
    <w:p w:rsidR="00CF2806" w:rsidRDefault="00FE174B" w:rsidP="00FE17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cord blood</w:t>
      </w:r>
    </w:p>
    <w:p w:rsidR="004E4E6A" w:rsidRDefault="004E4E6A" w:rsidP="004E4E6A">
      <w:pPr>
        <w:rPr>
          <w:rFonts w:ascii="Times New Roman" w:hAnsi="Times New Roman" w:cs="Times New Roman"/>
          <w:sz w:val="24"/>
          <w:szCs w:val="24"/>
        </w:rPr>
      </w:pPr>
      <w:r>
        <w:rPr>
          <w:rFonts w:ascii="Times New Roman" w:hAnsi="Times New Roman" w:cs="Times New Roman"/>
          <w:sz w:val="24"/>
          <w:szCs w:val="24"/>
        </w:rPr>
        <w:lastRenderedPageBreak/>
        <w:t xml:space="preserve">Part </w:t>
      </w:r>
      <w:r w:rsidR="000A7906">
        <w:rPr>
          <w:rFonts w:ascii="Times New Roman" w:hAnsi="Times New Roman" w:cs="Times New Roman"/>
          <w:sz w:val="24"/>
          <w:szCs w:val="24"/>
        </w:rPr>
        <w:t>2 focuses on the key role of HSC transplant physicians and supporting personnel in:</w:t>
      </w:r>
    </w:p>
    <w:p w:rsidR="000A7906" w:rsidRDefault="000A7906" w:rsidP="000A7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maintaining HSC traceability</w:t>
      </w:r>
    </w:p>
    <w:p w:rsidR="000A7906" w:rsidRDefault="000A7906" w:rsidP="000A7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recognising, reporting and investigating serious adverse reactions and events associated with HSCs</w:t>
      </w:r>
    </w:p>
    <w:p w:rsidR="000A7906" w:rsidRDefault="000A7906" w:rsidP="000A7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recall and look back management procedures where there is a need to contact the patient(s) who received cells from a particular processing centre</w:t>
      </w:r>
    </w:p>
    <w:p w:rsidR="000A7906" w:rsidRDefault="000A7906" w:rsidP="000A7906">
      <w:pPr>
        <w:rPr>
          <w:rFonts w:ascii="Times New Roman" w:hAnsi="Times New Roman" w:cs="Times New Roman"/>
          <w:sz w:val="24"/>
          <w:szCs w:val="24"/>
        </w:rPr>
      </w:pPr>
    </w:p>
    <w:p w:rsidR="000A7906" w:rsidRDefault="000A7906" w:rsidP="000A7906">
      <w:pPr>
        <w:rPr>
          <w:rFonts w:ascii="Times New Roman" w:hAnsi="Times New Roman" w:cs="Times New Roman"/>
          <w:sz w:val="24"/>
          <w:szCs w:val="24"/>
        </w:rPr>
      </w:pPr>
      <w:r>
        <w:rPr>
          <w:rFonts w:ascii="Times New Roman" w:hAnsi="Times New Roman" w:cs="Times New Roman"/>
          <w:sz w:val="24"/>
          <w:szCs w:val="24"/>
        </w:rPr>
        <w:t>Part 2 is also addressed to ORHA personnel who are responsible for ordering, receiving and storing of HSCs prior to clinical application. It provides guidance on:</w:t>
      </w:r>
    </w:p>
    <w:p w:rsidR="000A7906" w:rsidRDefault="000A7906" w:rsidP="000A79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management of HSC products, including ordering, receiving, storage, handling and disposal</w:t>
      </w:r>
    </w:p>
    <w:p w:rsidR="000A7906" w:rsidRPr="000A7906" w:rsidRDefault="000A7906" w:rsidP="000A79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management of recalls where the supplying centre requests the immediate return of distributed HSC for safety reasons.</w:t>
      </w:r>
    </w:p>
    <w:p w:rsidR="004E4E6A" w:rsidRPr="004E4E6A" w:rsidRDefault="004E4E6A" w:rsidP="004E4E6A">
      <w:pPr>
        <w:rPr>
          <w:rFonts w:ascii="Times New Roman" w:hAnsi="Times New Roman" w:cs="Times New Roman"/>
          <w:sz w:val="24"/>
          <w:szCs w:val="24"/>
        </w:rPr>
      </w:pPr>
    </w:p>
    <w:p w:rsidR="00FE174B" w:rsidRDefault="00FE174B" w:rsidP="00FE174B">
      <w:pPr>
        <w:rPr>
          <w:rFonts w:ascii="Times New Roman" w:hAnsi="Times New Roman" w:cs="Times New Roman"/>
          <w:sz w:val="24"/>
          <w:szCs w:val="24"/>
        </w:rPr>
      </w:pPr>
    </w:p>
    <w:p w:rsidR="00FE174B" w:rsidRPr="00FE174B" w:rsidRDefault="00FE174B" w:rsidP="00FE174B">
      <w:pPr>
        <w:rPr>
          <w:rFonts w:ascii="Times New Roman" w:hAnsi="Times New Roman" w:cs="Times New Roman"/>
          <w:sz w:val="24"/>
          <w:szCs w:val="24"/>
        </w:rPr>
      </w:pPr>
      <w:r>
        <w:rPr>
          <w:rFonts w:ascii="Times New Roman" w:hAnsi="Times New Roman" w:cs="Times New Roman"/>
          <w:sz w:val="24"/>
          <w:szCs w:val="24"/>
        </w:rPr>
        <w:t>Please review these guidelines and forward to associated hospitals and clinics</w:t>
      </w:r>
      <w:r w:rsidR="00D02244">
        <w:rPr>
          <w:rFonts w:ascii="Times New Roman" w:hAnsi="Times New Roman" w:cs="Times New Roman"/>
          <w:sz w:val="24"/>
          <w:szCs w:val="24"/>
        </w:rPr>
        <w:t xml:space="preserve"> as necessary</w:t>
      </w:r>
      <w:r>
        <w:rPr>
          <w:rFonts w:ascii="Times New Roman" w:hAnsi="Times New Roman" w:cs="Times New Roman"/>
          <w:sz w:val="24"/>
          <w:szCs w:val="24"/>
        </w:rPr>
        <w:t>.</w:t>
      </w:r>
    </w:p>
    <w:p w:rsidR="00CF2806" w:rsidRPr="00CF2806" w:rsidRDefault="00CF2806" w:rsidP="00CF2806">
      <w:pPr>
        <w:autoSpaceDE w:val="0"/>
        <w:autoSpaceDN w:val="0"/>
        <w:adjustRightInd w:val="0"/>
        <w:rPr>
          <w:rFonts w:ascii="Times New Roman" w:hAnsi="Times New Roman" w:cs="Times New Roman"/>
          <w:sz w:val="24"/>
          <w:szCs w:val="24"/>
        </w:rPr>
      </w:pPr>
    </w:p>
    <w:p w:rsidR="00CF2806" w:rsidRPr="00CF2806" w:rsidRDefault="00CF2806" w:rsidP="00CF2806">
      <w:pPr>
        <w:rPr>
          <w:rFonts w:ascii="Times New Roman" w:hAnsi="Times New Roman" w:cs="Times New Roman"/>
          <w:sz w:val="24"/>
          <w:szCs w:val="24"/>
        </w:rPr>
      </w:pPr>
    </w:p>
    <w:p w:rsidR="00457766" w:rsidRDefault="00457766"/>
    <w:sectPr w:rsidR="00457766" w:rsidSect="00457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4B8D"/>
    <w:multiLevelType w:val="hybridMultilevel"/>
    <w:tmpl w:val="544E8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9387140"/>
    <w:multiLevelType w:val="hybridMultilevel"/>
    <w:tmpl w:val="DDF6E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2A4028"/>
    <w:multiLevelType w:val="hybridMultilevel"/>
    <w:tmpl w:val="EAC4E62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nsid w:val="3F170F91"/>
    <w:multiLevelType w:val="hybridMultilevel"/>
    <w:tmpl w:val="A8EE2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BF62B63"/>
    <w:multiLevelType w:val="hybridMultilevel"/>
    <w:tmpl w:val="525E4764"/>
    <w:lvl w:ilvl="0" w:tplc="C0A0761A">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CA209F9"/>
    <w:multiLevelType w:val="hybridMultilevel"/>
    <w:tmpl w:val="DB782ADC"/>
    <w:lvl w:ilvl="0" w:tplc="C0A0761A">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2EF7AA5"/>
    <w:multiLevelType w:val="hybridMultilevel"/>
    <w:tmpl w:val="E0CA3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2806"/>
    <w:rsid w:val="0000078E"/>
    <w:rsid w:val="000020A5"/>
    <w:rsid w:val="0000376D"/>
    <w:rsid w:val="00006B94"/>
    <w:rsid w:val="0000769A"/>
    <w:rsid w:val="00013448"/>
    <w:rsid w:val="00015BED"/>
    <w:rsid w:val="00016521"/>
    <w:rsid w:val="000165C4"/>
    <w:rsid w:val="00016CD3"/>
    <w:rsid w:val="000223AA"/>
    <w:rsid w:val="0002265B"/>
    <w:rsid w:val="0002377F"/>
    <w:rsid w:val="00030193"/>
    <w:rsid w:val="00032E8A"/>
    <w:rsid w:val="00033CBE"/>
    <w:rsid w:val="0003569B"/>
    <w:rsid w:val="000375B9"/>
    <w:rsid w:val="0004126C"/>
    <w:rsid w:val="00041425"/>
    <w:rsid w:val="0004200A"/>
    <w:rsid w:val="00042C7A"/>
    <w:rsid w:val="00043ACF"/>
    <w:rsid w:val="00043B16"/>
    <w:rsid w:val="00044397"/>
    <w:rsid w:val="00044669"/>
    <w:rsid w:val="00045C00"/>
    <w:rsid w:val="00045DAA"/>
    <w:rsid w:val="00052124"/>
    <w:rsid w:val="00055024"/>
    <w:rsid w:val="0005758F"/>
    <w:rsid w:val="00061087"/>
    <w:rsid w:val="00063B05"/>
    <w:rsid w:val="00064946"/>
    <w:rsid w:val="00065A7F"/>
    <w:rsid w:val="00066A81"/>
    <w:rsid w:val="00073214"/>
    <w:rsid w:val="00073318"/>
    <w:rsid w:val="0007447F"/>
    <w:rsid w:val="000755DD"/>
    <w:rsid w:val="0008170B"/>
    <w:rsid w:val="0008288A"/>
    <w:rsid w:val="00084539"/>
    <w:rsid w:val="00086770"/>
    <w:rsid w:val="00097D8D"/>
    <w:rsid w:val="000A0833"/>
    <w:rsid w:val="000A1DCF"/>
    <w:rsid w:val="000A3615"/>
    <w:rsid w:val="000A3E38"/>
    <w:rsid w:val="000A4210"/>
    <w:rsid w:val="000A7906"/>
    <w:rsid w:val="000B0972"/>
    <w:rsid w:val="000B187D"/>
    <w:rsid w:val="000B1DA6"/>
    <w:rsid w:val="000B3F1D"/>
    <w:rsid w:val="000B4140"/>
    <w:rsid w:val="000B6F77"/>
    <w:rsid w:val="000B7B54"/>
    <w:rsid w:val="000C25FE"/>
    <w:rsid w:val="000C372A"/>
    <w:rsid w:val="000C3AF4"/>
    <w:rsid w:val="000C5879"/>
    <w:rsid w:val="000C7DB8"/>
    <w:rsid w:val="000D2015"/>
    <w:rsid w:val="000E0941"/>
    <w:rsid w:val="000E2547"/>
    <w:rsid w:val="000E3388"/>
    <w:rsid w:val="000E44B2"/>
    <w:rsid w:val="000E477A"/>
    <w:rsid w:val="000E516C"/>
    <w:rsid w:val="000E6310"/>
    <w:rsid w:val="000E6A6B"/>
    <w:rsid w:val="000F039B"/>
    <w:rsid w:val="000F21B8"/>
    <w:rsid w:val="000F40A7"/>
    <w:rsid w:val="000F7E2F"/>
    <w:rsid w:val="0010618E"/>
    <w:rsid w:val="001079D4"/>
    <w:rsid w:val="001103DB"/>
    <w:rsid w:val="00113552"/>
    <w:rsid w:val="00113ECA"/>
    <w:rsid w:val="00114F69"/>
    <w:rsid w:val="00121E8B"/>
    <w:rsid w:val="00122700"/>
    <w:rsid w:val="001227D4"/>
    <w:rsid w:val="00123F22"/>
    <w:rsid w:val="001245E8"/>
    <w:rsid w:val="00130A5A"/>
    <w:rsid w:val="0013539A"/>
    <w:rsid w:val="00135D10"/>
    <w:rsid w:val="001406BF"/>
    <w:rsid w:val="001420F8"/>
    <w:rsid w:val="00142DF4"/>
    <w:rsid w:val="0014543F"/>
    <w:rsid w:val="0015422B"/>
    <w:rsid w:val="001552D6"/>
    <w:rsid w:val="00155F6C"/>
    <w:rsid w:val="00156591"/>
    <w:rsid w:val="00160940"/>
    <w:rsid w:val="00161F13"/>
    <w:rsid w:val="00162146"/>
    <w:rsid w:val="00163179"/>
    <w:rsid w:val="00165973"/>
    <w:rsid w:val="001663D2"/>
    <w:rsid w:val="00167736"/>
    <w:rsid w:val="00170501"/>
    <w:rsid w:val="00171F76"/>
    <w:rsid w:val="00172055"/>
    <w:rsid w:val="00172590"/>
    <w:rsid w:val="00176236"/>
    <w:rsid w:val="00176A61"/>
    <w:rsid w:val="001808F9"/>
    <w:rsid w:val="001929E6"/>
    <w:rsid w:val="00193272"/>
    <w:rsid w:val="00197942"/>
    <w:rsid w:val="001A6DC1"/>
    <w:rsid w:val="001A6EF5"/>
    <w:rsid w:val="001A7BBC"/>
    <w:rsid w:val="001B0200"/>
    <w:rsid w:val="001B4920"/>
    <w:rsid w:val="001B526C"/>
    <w:rsid w:val="001B55C3"/>
    <w:rsid w:val="001B560C"/>
    <w:rsid w:val="001B7D02"/>
    <w:rsid w:val="001C138A"/>
    <w:rsid w:val="001C2D8C"/>
    <w:rsid w:val="001C2EA4"/>
    <w:rsid w:val="001C3131"/>
    <w:rsid w:val="001C51B1"/>
    <w:rsid w:val="001C63AE"/>
    <w:rsid w:val="001C6F9E"/>
    <w:rsid w:val="001C7F3C"/>
    <w:rsid w:val="001D63AF"/>
    <w:rsid w:val="001D7B21"/>
    <w:rsid w:val="001E14D7"/>
    <w:rsid w:val="001E1C2B"/>
    <w:rsid w:val="001E3D88"/>
    <w:rsid w:val="001E4AC9"/>
    <w:rsid w:val="001E61B4"/>
    <w:rsid w:val="001F0CA2"/>
    <w:rsid w:val="001F1696"/>
    <w:rsid w:val="001F17D5"/>
    <w:rsid w:val="001F1A01"/>
    <w:rsid w:val="001F45D3"/>
    <w:rsid w:val="001F49E0"/>
    <w:rsid w:val="001F5AB6"/>
    <w:rsid w:val="001F75A3"/>
    <w:rsid w:val="001F7CA3"/>
    <w:rsid w:val="001F7D05"/>
    <w:rsid w:val="002013F8"/>
    <w:rsid w:val="00203AAF"/>
    <w:rsid w:val="00204EB0"/>
    <w:rsid w:val="002100E0"/>
    <w:rsid w:val="00214A23"/>
    <w:rsid w:val="00215C65"/>
    <w:rsid w:val="002169D1"/>
    <w:rsid w:val="00227F53"/>
    <w:rsid w:val="00230758"/>
    <w:rsid w:val="0023573B"/>
    <w:rsid w:val="00237D36"/>
    <w:rsid w:val="00243C43"/>
    <w:rsid w:val="00247361"/>
    <w:rsid w:val="00252B60"/>
    <w:rsid w:val="00254527"/>
    <w:rsid w:val="002560BA"/>
    <w:rsid w:val="002576B4"/>
    <w:rsid w:val="00257D5A"/>
    <w:rsid w:val="00262025"/>
    <w:rsid w:val="00262E51"/>
    <w:rsid w:val="00262F14"/>
    <w:rsid w:val="002647C4"/>
    <w:rsid w:val="002723D6"/>
    <w:rsid w:val="00272CBD"/>
    <w:rsid w:val="00273075"/>
    <w:rsid w:val="00281186"/>
    <w:rsid w:val="00281446"/>
    <w:rsid w:val="00284B35"/>
    <w:rsid w:val="002852E1"/>
    <w:rsid w:val="00290DF5"/>
    <w:rsid w:val="0029357A"/>
    <w:rsid w:val="00294109"/>
    <w:rsid w:val="0029421E"/>
    <w:rsid w:val="002944CE"/>
    <w:rsid w:val="00296555"/>
    <w:rsid w:val="002A08F3"/>
    <w:rsid w:val="002A127E"/>
    <w:rsid w:val="002A2DEF"/>
    <w:rsid w:val="002A4F19"/>
    <w:rsid w:val="002B48BE"/>
    <w:rsid w:val="002B7116"/>
    <w:rsid w:val="002B7AE9"/>
    <w:rsid w:val="002C0DBB"/>
    <w:rsid w:val="002C47FF"/>
    <w:rsid w:val="002D009D"/>
    <w:rsid w:val="002D1BB7"/>
    <w:rsid w:val="002D4A30"/>
    <w:rsid w:val="002D6B9B"/>
    <w:rsid w:val="002E00A6"/>
    <w:rsid w:val="002E10B0"/>
    <w:rsid w:val="002E34F3"/>
    <w:rsid w:val="002E365E"/>
    <w:rsid w:val="002E4CC3"/>
    <w:rsid w:val="002E665E"/>
    <w:rsid w:val="002E6BCE"/>
    <w:rsid w:val="002F34D2"/>
    <w:rsid w:val="002F43EA"/>
    <w:rsid w:val="002F6EB1"/>
    <w:rsid w:val="00302CB5"/>
    <w:rsid w:val="00302F79"/>
    <w:rsid w:val="00303943"/>
    <w:rsid w:val="003075BD"/>
    <w:rsid w:val="00311616"/>
    <w:rsid w:val="0031356A"/>
    <w:rsid w:val="003135FF"/>
    <w:rsid w:val="003143DE"/>
    <w:rsid w:val="0031645C"/>
    <w:rsid w:val="00316989"/>
    <w:rsid w:val="00320178"/>
    <w:rsid w:val="00322A58"/>
    <w:rsid w:val="00324CDA"/>
    <w:rsid w:val="00326D81"/>
    <w:rsid w:val="00327FCA"/>
    <w:rsid w:val="003308D6"/>
    <w:rsid w:val="00331EFA"/>
    <w:rsid w:val="003321AA"/>
    <w:rsid w:val="00332BDB"/>
    <w:rsid w:val="003336BE"/>
    <w:rsid w:val="00334B76"/>
    <w:rsid w:val="0033758A"/>
    <w:rsid w:val="00352DEA"/>
    <w:rsid w:val="00355399"/>
    <w:rsid w:val="00361A60"/>
    <w:rsid w:val="003631FB"/>
    <w:rsid w:val="0037405A"/>
    <w:rsid w:val="00375E0A"/>
    <w:rsid w:val="00377193"/>
    <w:rsid w:val="0038277A"/>
    <w:rsid w:val="003871C6"/>
    <w:rsid w:val="00387FD0"/>
    <w:rsid w:val="00396F6C"/>
    <w:rsid w:val="003970E7"/>
    <w:rsid w:val="00397111"/>
    <w:rsid w:val="003A1ECC"/>
    <w:rsid w:val="003A2A8B"/>
    <w:rsid w:val="003A3452"/>
    <w:rsid w:val="003A3939"/>
    <w:rsid w:val="003A57BD"/>
    <w:rsid w:val="003A591E"/>
    <w:rsid w:val="003A6941"/>
    <w:rsid w:val="003B3549"/>
    <w:rsid w:val="003B55D9"/>
    <w:rsid w:val="003C3242"/>
    <w:rsid w:val="003C487F"/>
    <w:rsid w:val="003C7DA6"/>
    <w:rsid w:val="003D14E9"/>
    <w:rsid w:val="003E53A2"/>
    <w:rsid w:val="003F142F"/>
    <w:rsid w:val="003F247C"/>
    <w:rsid w:val="003F2E93"/>
    <w:rsid w:val="003F488B"/>
    <w:rsid w:val="003F60E3"/>
    <w:rsid w:val="00401827"/>
    <w:rsid w:val="00404C70"/>
    <w:rsid w:val="004050C7"/>
    <w:rsid w:val="0040752F"/>
    <w:rsid w:val="004077D5"/>
    <w:rsid w:val="0042265A"/>
    <w:rsid w:val="00425087"/>
    <w:rsid w:val="004262EA"/>
    <w:rsid w:val="00430788"/>
    <w:rsid w:val="00430988"/>
    <w:rsid w:val="00430C03"/>
    <w:rsid w:val="00430D3E"/>
    <w:rsid w:val="00431F86"/>
    <w:rsid w:val="00432F27"/>
    <w:rsid w:val="00434B4C"/>
    <w:rsid w:val="00444AEE"/>
    <w:rsid w:val="004515DE"/>
    <w:rsid w:val="00452676"/>
    <w:rsid w:val="00453351"/>
    <w:rsid w:val="004541A9"/>
    <w:rsid w:val="00454DA0"/>
    <w:rsid w:val="00457766"/>
    <w:rsid w:val="004600A4"/>
    <w:rsid w:val="00461F0B"/>
    <w:rsid w:val="00462A56"/>
    <w:rsid w:val="00466399"/>
    <w:rsid w:val="00466D49"/>
    <w:rsid w:val="00472E06"/>
    <w:rsid w:val="004733D0"/>
    <w:rsid w:val="004746C4"/>
    <w:rsid w:val="00477DA1"/>
    <w:rsid w:val="00480B48"/>
    <w:rsid w:val="00480E51"/>
    <w:rsid w:val="004810FB"/>
    <w:rsid w:val="00484057"/>
    <w:rsid w:val="0048462F"/>
    <w:rsid w:val="00485B09"/>
    <w:rsid w:val="004877C1"/>
    <w:rsid w:val="004922A4"/>
    <w:rsid w:val="004933ED"/>
    <w:rsid w:val="0049360B"/>
    <w:rsid w:val="00494404"/>
    <w:rsid w:val="00495988"/>
    <w:rsid w:val="004A5527"/>
    <w:rsid w:val="004B05B0"/>
    <w:rsid w:val="004B0A0D"/>
    <w:rsid w:val="004B122A"/>
    <w:rsid w:val="004B674D"/>
    <w:rsid w:val="004B7F5A"/>
    <w:rsid w:val="004C547A"/>
    <w:rsid w:val="004D076A"/>
    <w:rsid w:val="004D2CE4"/>
    <w:rsid w:val="004E28AB"/>
    <w:rsid w:val="004E3A58"/>
    <w:rsid w:val="004E4E6A"/>
    <w:rsid w:val="004E6E25"/>
    <w:rsid w:val="004F186E"/>
    <w:rsid w:val="004F4BB2"/>
    <w:rsid w:val="004F57C4"/>
    <w:rsid w:val="004F7349"/>
    <w:rsid w:val="00501CBA"/>
    <w:rsid w:val="005049E9"/>
    <w:rsid w:val="00504D06"/>
    <w:rsid w:val="005057DA"/>
    <w:rsid w:val="00505F76"/>
    <w:rsid w:val="00507CFB"/>
    <w:rsid w:val="00507F5E"/>
    <w:rsid w:val="00512B65"/>
    <w:rsid w:val="0051415D"/>
    <w:rsid w:val="005170FA"/>
    <w:rsid w:val="00520341"/>
    <w:rsid w:val="005225B8"/>
    <w:rsid w:val="005248A2"/>
    <w:rsid w:val="00526C36"/>
    <w:rsid w:val="00530C66"/>
    <w:rsid w:val="005341A5"/>
    <w:rsid w:val="00536049"/>
    <w:rsid w:val="005404DF"/>
    <w:rsid w:val="005405FA"/>
    <w:rsid w:val="00542C92"/>
    <w:rsid w:val="0054425E"/>
    <w:rsid w:val="00544809"/>
    <w:rsid w:val="00545ADE"/>
    <w:rsid w:val="005469FF"/>
    <w:rsid w:val="00547DA5"/>
    <w:rsid w:val="00547DD0"/>
    <w:rsid w:val="0055076E"/>
    <w:rsid w:val="00550DE6"/>
    <w:rsid w:val="005512A4"/>
    <w:rsid w:val="00554624"/>
    <w:rsid w:val="0055739B"/>
    <w:rsid w:val="005617F2"/>
    <w:rsid w:val="005641EE"/>
    <w:rsid w:val="00567747"/>
    <w:rsid w:val="00572835"/>
    <w:rsid w:val="00572C86"/>
    <w:rsid w:val="00574761"/>
    <w:rsid w:val="00574849"/>
    <w:rsid w:val="00575857"/>
    <w:rsid w:val="005772D6"/>
    <w:rsid w:val="00577D2B"/>
    <w:rsid w:val="00581C00"/>
    <w:rsid w:val="00581CC6"/>
    <w:rsid w:val="005866AA"/>
    <w:rsid w:val="0059155F"/>
    <w:rsid w:val="0059238D"/>
    <w:rsid w:val="00597F45"/>
    <w:rsid w:val="005B515A"/>
    <w:rsid w:val="005B6576"/>
    <w:rsid w:val="005C0FAD"/>
    <w:rsid w:val="005C251F"/>
    <w:rsid w:val="005C3143"/>
    <w:rsid w:val="005C6BF4"/>
    <w:rsid w:val="005D15D3"/>
    <w:rsid w:val="005D1A20"/>
    <w:rsid w:val="005D1C56"/>
    <w:rsid w:val="005D7049"/>
    <w:rsid w:val="005D7B6E"/>
    <w:rsid w:val="005E3025"/>
    <w:rsid w:val="005E3BC9"/>
    <w:rsid w:val="005F087F"/>
    <w:rsid w:val="005F44F6"/>
    <w:rsid w:val="006023D5"/>
    <w:rsid w:val="0060285D"/>
    <w:rsid w:val="006062B9"/>
    <w:rsid w:val="00610E4E"/>
    <w:rsid w:val="00615AA2"/>
    <w:rsid w:val="006176FF"/>
    <w:rsid w:val="00622942"/>
    <w:rsid w:val="006233D3"/>
    <w:rsid w:val="00623B8A"/>
    <w:rsid w:val="00634E37"/>
    <w:rsid w:val="0063603C"/>
    <w:rsid w:val="00642867"/>
    <w:rsid w:val="0064304B"/>
    <w:rsid w:val="0064627B"/>
    <w:rsid w:val="006462EF"/>
    <w:rsid w:val="006469C7"/>
    <w:rsid w:val="00654C77"/>
    <w:rsid w:val="00656C64"/>
    <w:rsid w:val="00663C0C"/>
    <w:rsid w:val="0066454A"/>
    <w:rsid w:val="00665E7E"/>
    <w:rsid w:val="00670379"/>
    <w:rsid w:val="00671580"/>
    <w:rsid w:val="00672F7C"/>
    <w:rsid w:val="0067498B"/>
    <w:rsid w:val="006823F3"/>
    <w:rsid w:val="00683EE2"/>
    <w:rsid w:val="006868C2"/>
    <w:rsid w:val="006906B9"/>
    <w:rsid w:val="006935F3"/>
    <w:rsid w:val="00694965"/>
    <w:rsid w:val="00695D5D"/>
    <w:rsid w:val="00696322"/>
    <w:rsid w:val="006A5AF3"/>
    <w:rsid w:val="006A7B42"/>
    <w:rsid w:val="006B5D37"/>
    <w:rsid w:val="006B6A16"/>
    <w:rsid w:val="006C44F5"/>
    <w:rsid w:val="006C59B7"/>
    <w:rsid w:val="006D11E2"/>
    <w:rsid w:val="006D295E"/>
    <w:rsid w:val="006D390F"/>
    <w:rsid w:val="006D50F7"/>
    <w:rsid w:val="006E1463"/>
    <w:rsid w:val="006E6721"/>
    <w:rsid w:val="006F0AB7"/>
    <w:rsid w:val="006F2901"/>
    <w:rsid w:val="00700518"/>
    <w:rsid w:val="007020E0"/>
    <w:rsid w:val="007045B6"/>
    <w:rsid w:val="00706666"/>
    <w:rsid w:val="00706D0F"/>
    <w:rsid w:val="00707FD2"/>
    <w:rsid w:val="0071203E"/>
    <w:rsid w:val="00712387"/>
    <w:rsid w:val="007130C9"/>
    <w:rsid w:val="0071317E"/>
    <w:rsid w:val="0071395A"/>
    <w:rsid w:val="0071470F"/>
    <w:rsid w:val="00720E47"/>
    <w:rsid w:val="00721CFF"/>
    <w:rsid w:val="007236DF"/>
    <w:rsid w:val="007264F1"/>
    <w:rsid w:val="007268F5"/>
    <w:rsid w:val="00726BDD"/>
    <w:rsid w:val="007324DE"/>
    <w:rsid w:val="00734D61"/>
    <w:rsid w:val="00735CDA"/>
    <w:rsid w:val="0074105F"/>
    <w:rsid w:val="00747C29"/>
    <w:rsid w:val="00750CCE"/>
    <w:rsid w:val="00751D76"/>
    <w:rsid w:val="00752233"/>
    <w:rsid w:val="00752B79"/>
    <w:rsid w:val="007544BF"/>
    <w:rsid w:val="00755319"/>
    <w:rsid w:val="00757F4C"/>
    <w:rsid w:val="00760E3C"/>
    <w:rsid w:val="007615C0"/>
    <w:rsid w:val="007629A1"/>
    <w:rsid w:val="007633FB"/>
    <w:rsid w:val="00766A00"/>
    <w:rsid w:val="007671E1"/>
    <w:rsid w:val="007721C3"/>
    <w:rsid w:val="00772760"/>
    <w:rsid w:val="007751FC"/>
    <w:rsid w:val="00780A79"/>
    <w:rsid w:val="00782E65"/>
    <w:rsid w:val="0078607D"/>
    <w:rsid w:val="00790E9E"/>
    <w:rsid w:val="00793A0F"/>
    <w:rsid w:val="007950E2"/>
    <w:rsid w:val="0079719A"/>
    <w:rsid w:val="007A07A9"/>
    <w:rsid w:val="007A1F51"/>
    <w:rsid w:val="007A4174"/>
    <w:rsid w:val="007A5089"/>
    <w:rsid w:val="007B13CF"/>
    <w:rsid w:val="007B15B8"/>
    <w:rsid w:val="007C175E"/>
    <w:rsid w:val="007C47FA"/>
    <w:rsid w:val="007C542D"/>
    <w:rsid w:val="007C72AF"/>
    <w:rsid w:val="007C730D"/>
    <w:rsid w:val="007D267B"/>
    <w:rsid w:val="007D3525"/>
    <w:rsid w:val="007D3DFF"/>
    <w:rsid w:val="007D601F"/>
    <w:rsid w:val="007D6436"/>
    <w:rsid w:val="007E294A"/>
    <w:rsid w:val="007E3181"/>
    <w:rsid w:val="007E3978"/>
    <w:rsid w:val="007E3BF1"/>
    <w:rsid w:val="007E412D"/>
    <w:rsid w:val="007F09CD"/>
    <w:rsid w:val="007F14DA"/>
    <w:rsid w:val="007F343F"/>
    <w:rsid w:val="007F602F"/>
    <w:rsid w:val="007F6215"/>
    <w:rsid w:val="007F675E"/>
    <w:rsid w:val="0080596C"/>
    <w:rsid w:val="00807095"/>
    <w:rsid w:val="008114F9"/>
    <w:rsid w:val="0081292E"/>
    <w:rsid w:val="008149A9"/>
    <w:rsid w:val="00815281"/>
    <w:rsid w:val="00821334"/>
    <w:rsid w:val="00822D65"/>
    <w:rsid w:val="00826AF1"/>
    <w:rsid w:val="00827380"/>
    <w:rsid w:val="008278A5"/>
    <w:rsid w:val="0083055F"/>
    <w:rsid w:val="00830987"/>
    <w:rsid w:val="00833E98"/>
    <w:rsid w:val="00834E6A"/>
    <w:rsid w:val="00840CC6"/>
    <w:rsid w:val="00841834"/>
    <w:rsid w:val="00841C12"/>
    <w:rsid w:val="008465EC"/>
    <w:rsid w:val="00846931"/>
    <w:rsid w:val="00850022"/>
    <w:rsid w:val="008526CB"/>
    <w:rsid w:val="00856549"/>
    <w:rsid w:val="00866338"/>
    <w:rsid w:val="00867B11"/>
    <w:rsid w:val="00867D21"/>
    <w:rsid w:val="00876AFF"/>
    <w:rsid w:val="00880A53"/>
    <w:rsid w:val="0088159E"/>
    <w:rsid w:val="0088345B"/>
    <w:rsid w:val="00885884"/>
    <w:rsid w:val="00885B7D"/>
    <w:rsid w:val="008876A3"/>
    <w:rsid w:val="00890B4D"/>
    <w:rsid w:val="008915E6"/>
    <w:rsid w:val="00892ECD"/>
    <w:rsid w:val="00893DE1"/>
    <w:rsid w:val="00894E29"/>
    <w:rsid w:val="00897A61"/>
    <w:rsid w:val="008A312D"/>
    <w:rsid w:val="008A3AE9"/>
    <w:rsid w:val="008A44C9"/>
    <w:rsid w:val="008A58D1"/>
    <w:rsid w:val="008A6B8D"/>
    <w:rsid w:val="008A7283"/>
    <w:rsid w:val="008B489E"/>
    <w:rsid w:val="008B592F"/>
    <w:rsid w:val="008B5BEA"/>
    <w:rsid w:val="008B5D94"/>
    <w:rsid w:val="008B6947"/>
    <w:rsid w:val="008B701A"/>
    <w:rsid w:val="008C1457"/>
    <w:rsid w:val="008C3590"/>
    <w:rsid w:val="008C38CE"/>
    <w:rsid w:val="008C6807"/>
    <w:rsid w:val="008D1EC5"/>
    <w:rsid w:val="008D56FB"/>
    <w:rsid w:val="008E0ED9"/>
    <w:rsid w:val="008E1ED0"/>
    <w:rsid w:val="008E36C0"/>
    <w:rsid w:val="008E46A3"/>
    <w:rsid w:val="008E68DA"/>
    <w:rsid w:val="008E7623"/>
    <w:rsid w:val="008F1166"/>
    <w:rsid w:val="009112F6"/>
    <w:rsid w:val="009136CF"/>
    <w:rsid w:val="009277C4"/>
    <w:rsid w:val="00930A11"/>
    <w:rsid w:val="009323B1"/>
    <w:rsid w:val="009325DB"/>
    <w:rsid w:val="00933E24"/>
    <w:rsid w:val="00935B89"/>
    <w:rsid w:val="00935CA2"/>
    <w:rsid w:val="0093668A"/>
    <w:rsid w:val="00941D6E"/>
    <w:rsid w:val="00944664"/>
    <w:rsid w:val="009502FC"/>
    <w:rsid w:val="0095042E"/>
    <w:rsid w:val="009561FD"/>
    <w:rsid w:val="00962665"/>
    <w:rsid w:val="0096449B"/>
    <w:rsid w:val="00964D5A"/>
    <w:rsid w:val="00964FA4"/>
    <w:rsid w:val="00965929"/>
    <w:rsid w:val="0096631C"/>
    <w:rsid w:val="0096780D"/>
    <w:rsid w:val="00973F11"/>
    <w:rsid w:val="00975C9F"/>
    <w:rsid w:val="009764D4"/>
    <w:rsid w:val="00983BE7"/>
    <w:rsid w:val="00987B1A"/>
    <w:rsid w:val="00990637"/>
    <w:rsid w:val="0099121E"/>
    <w:rsid w:val="00991880"/>
    <w:rsid w:val="00991A61"/>
    <w:rsid w:val="0099727D"/>
    <w:rsid w:val="009A1D89"/>
    <w:rsid w:val="009A2253"/>
    <w:rsid w:val="009A254E"/>
    <w:rsid w:val="009A44CF"/>
    <w:rsid w:val="009A71B4"/>
    <w:rsid w:val="009B4FC4"/>
    <w:rsid w:val="009B6978"/>
    <w:rsid w:val="009B73A5"/>
    <w:rsid w:val="009C0289"/>
    <w:rsid w:val="009C0D65"/>
    <w:rsid w:val="009C32F5"/>
    <w:rsid w:val="009C3F4F"/>
    <w:rsid w:val="009D07C8"/>
    <w:rsid w:val="009D7BBE"/>
    <w:rsid w:val="009E04ED"/>
    <w:rsid w:val="009E0DFA"/>
    <w:rsid w:val="009E1C24"/>
    <w:rsid w:val="009E5A4E"/>
    <w:rsid w:val="009F0C15"/>
    <w:rsid w:val="009F1187"/>
    <w:rsid w:val="009F130F"/>
    <w:rsid w:val="009F344B"/>
    <w:rsid w:val="009F5416"/>
    <w:rsid w:val="009F6A6D"/>
    <w:rsid w:val="009F79E7"/>
    <w:rsid w:val="009F7CCD"/>
    <w:rsid w:val="00A0039A"/>
    <w:rsid w:val="00A0043F"/>
    <w:rsid w:val="00A02917"/>
    <w:rsid w:val="00A03184"/>
    <w:rsid w:val="00A058C8"/>
    <w:rsid w:val="00A064FC"/>
    <w:rsid w:val="00A07077"/>
    <w:rsid w:val="00A108D7"/>
    <w:rsid w:val="00A1733A"/>
    <w:rsid w:val="00A20C8A"/>
    <w:rsid w:val="00A22F6E"/>
    <w:rsid w:val="00A23848"/>
    <w:rsid w:val="00A3636E"/>
    <w:rsid w:val="00A4365F"/>
    <w:rsid w:val="00A4406A"/>
    <w:rsid w:val="00A44178"/>
    <w:rsid w:val="00A457C5"/>
    <w:rsid w:val="00A45BC0"/>
    <w:rsid w:val="00A45BEB"/>
    <w:rsid w:val="00A47721"/>
    <w:rsid w:val="00A5129B"/>
    <w:rsid w:val="00A55594"/>
    <w:rsid w:val="00A61D63"/>
    <w:rsid w:val="00A6428C"/>
    <w:rsid w:val="00A65E2D"/>
    <w:rsid w:val="00A679B0"/>
    <w:rsid w:val="00A7055D"/>
    <w:rsid w:val="00A712FB"/>
    <w:rsid w:val="00A71596"/>
    <w:rsid w:val="00A71BEF"/>
    <w:rsid w:val="00A75A03"/>
    <w:rsid w:val="00A804BB"/>
    <w:rsid w:val="00A90394"/>
    <w:rsid w:val="00A90558"/>
    <w:rsid w:val="00A93480"/>
    <w:rsid w:val="00A95387"/>
    <w:rsid w:val="00A9553E"/>
    <w:rsid w:val="00AA1328"/>
    <w:rsid w:val="00AA3E0C"/>
    <w:rsid w:val="00AA6DD0"/>
    <w:rsid w:val="00AB151D"/>
    <w:rsid w:val="00AB4409"/>
    <w:rsid w:val="00AB6975"/>
    <w:rsid w:val="00AB7313"/>
    <w:rsid w:val="00AC0BF5"/>
    <w:rsid w:val="00AC2094"/>
    <w:rsid w:val="00AC4034"/>
    <w:rsid w:val="00AC5CF5"/>
    <w:rsid w:val="00AD21B1"/>
    <w:rsid w:val="00AD38DC"/>
    <w:rsid w:val="00AD3CF8"/>
    <w:rsid w:val="00AE10DB"/>
    <w:rsid w:val="00AE186E"/>
    <w:rsid w:val="00AE2ACC"/>
    <w:rsid w:val="00AE34E6"/>
    <w:rsid w:val="00AE5703"/>
    <w:rsid w:val="00AF1377"/>
    <w:rsid w:val="00AF1786"/>
    <w:rsid w:val="00AF6688"/>
    <w:rsid w:val="00B0557B"/>
    <w:rsid w:val="00B07025"/>
    <w:rsid w:val="00B10C0C"/>
    <w:rsid w:val="00B11A79"/>
    <w:rsid w:val="00B11CC9"/>
    <w:rsid w:val="00B14590"/>
    <w:rsid w:val="00B15144"/>
    <w:rsid w:val="00B170B3"/>
    <w:rsid w:val="00B17114"/>
    <w:rsid w:val="00B2068B"/>
    <w:rsid w:val="00B2135A"/>
    <w:rsid w:val="00B26F7B"/>
    <w:rsid w:val="00B30066"/>
    <w:rsid w:val="00B33EFE"/>
    <w:rsid w:val="00B37ECC"/>
    <w:rsid w:val="00B413A7"/>
    <w:rsid w:val="00B44CF1"/>
    <w:rsid w:val="00B4758A"/>
    <w:rsid w:val="00B5398F"/>
    <w:rsid w:val="00B543E5"/>
    <w:rsid w:val="00B63DD5"/>
    <w:rsid w:val="00B63ECE"/>
    <w:rsid w:val="00B658CC"/>
    <w:rsid w:val="00B65B60"/>
    <w:rsid w:val="00B6773E"/>
    <w:rsid w:val="00B70695"/>
    <w:rsid w:val="00B72264"/>
    <w:rsid w:val="00B727F1"/>
    <w:rsid w:val="00B73A85"/>
    <w:rsid w:val="00B75E58"/>
    <w:rsid w:val="00B76200"/>
    <w:rsid w:val="00B7784E"/>
    <w:rsid w:val="00B815E8"/>
    <w:rsid w:val="00B83A0A"/>
    <w:rsid w:val="00B851C5"/>
    <w:rsid w:val="00B905B2"/>
    <w:rsid w:val="00B90CF2"/>
    <w:rsid w:val="00B91BD3"/>
    <w:rsid w:val="00B91C84"/>
    <w:rsid w:val="00B92DF3"/>
    <w:rsid w:val="00B9352E"/>
    <w:rsid w:val="00B95599"/>
    <w:rsid w:val="00B9708A"/>
    <w:rsid w:val="00BA1B95"/>
    <w:rsid w:val="00BA26D3"/>
    <w:rsid w:val="00BB146D"/>
    <w:rsid w:val="00BB2FA0"/>
    <w:rsid w:val="00BB7A8A"/>
    <w:rsid w:val="00BC1200"/>
    <w:rsid w:val="00BC24DA"/>
    <w:rsid w:val="00BD1119"/>
    <w:rsid w:val="00BE2B5F"/>
    <w:rsid w:val="00BF2D42"/>
    <w:rsid w:val="00BF3427"/>
    <w:rsid w:val="00BF3500"/>
    <w:rsid w:val="00BF5C1E"/>
    <w:rsid w:val="00C03671"/>
    <w:rsid w:val="00C0701D"/>
    <w:rsid w:val="00C07CDC"/>
    <w:rsid w:val="00C116C5"/>
    <w:rsid w:val="00C2041A"/>
    <w:rsid w:val="00C242A3"/>
    <w:rsid w:val="00C324AF"/>
    <w:rsid w:val="00C3278F"/>
    <w:rsid w:val="00C37705"/>
    <w:rsid w:val="00C40903"/>
    <w:rsid w:val="00C43925"/>
    <w:rsid w:val="00C45BCE"/>
    <w:rsid w:val="00C45F95"/>
    <w:rsid w:val="00C4617D"/>
    <w:rsid w:val="00C47645"/>
    <w:rsid w:val="00C53A87"/>
    <w:rsid w:val="00C70DAB"/>
    <w:rsid w:val="00C73B96"/>
    <w:rsid w:val="00C75C6B"/>
    <w:rsid w:val="00C820A3"/>
    <w:rsid w:val="00C91FB7"/>
    <w:rsid w:val="00C9311F"/>
    <w:rsid w:val="00C97381"/>
    <w:rsid w:val="00CA0A59"/>
    <w:rsid w:val="00CA285A"/>
    <w:rsid w:val="00CA34F4"/>
    <w:rsid w:val="00CA4D49"/>
    <w:rsid w:val="00CA5E52"/>
    <w:rsid w:val="00CA6303"/>
    <w:rsid w:val="00CA6494"/>
    <w:rsid w:val="00CA76A8"/>
    <w:rsid w:val="00CB46FD"/>
    <w:rsid w:val="00CB59AE"/>
    <w:rsid w:val="00CB5B96"/>
    <w:rsid w:val="00CC4B27"/>
    <w:rsid w:val="00CC5260"/>
    <w:rsid w:val="00CC757A"/>
    <w:rsid w:val="00CD0C99"/>
    <w:rsid w:val="00CD1F14"/>
    <w:rsid w:val="00CD64CD"/>
    <w:rsid w:val="00CD780F"/>
    <w:rsid w:val="00CD7DC0"/>
    <w:rsid w:val="00CF1204"/>
    <w:rsid w:val="00CF2806"/>
    <w:rsid w:val="00CF3959"/>
    <w:rsid w:val="00D00F72"/>
    <w:rsid w:val="00D02244"/>
    <w:rsid w:val="00D02B2D"/>
    <w:rsid w:val="00D02FF9"/>
    <w:rsid w:val="00D04926"/>
    <w:rsid w:val="00D05953"/>
    <w:rsid w:val="00D06A25"/>
    <w:rsid w:val="00D06FEA"/>
    <w:rsid w:val="00D10CD3"/>
    <w:rsid w:val="00D13DBF"/>
    <w:rsid w:val="00D2106C"/>
    <w:rsid w:val="00D21F4C"/>
    <w:rsid w:val="00D22DB1"/>
    <w:rsid w:val="00D23A32"/>
    <w:rsid w:val="00D2449B"/>
    <w:rsid w:val="00D250D5"/>
    <w:rsid w:val="00D2646E"/>
    <w:rsid w:val="00D3707E"/>
    <w:rsid w:val="00D44F6D"/>
    <w:rsid w:val="00D5204A"/>
    <w:rsid w:val="00D52B37"/>
    <w:rsid w:val="00D5432C"/>
    <w:rsid w:val="00D545DC"/>
    <w:rsid w:val="00D557A4"/>
    <w:rsid w:val="00D55C50"/>
    <w:rsid w:val="00D60F51"/>
    <w:rsid w:val="00D71C7D"/>
    <w:rsid w:val="00D81177"/>
    <w:rsid w:val="00D81274"/>
    <w:rsid w:val="00D826A7"/>
    <w:rsid w:val="00D83ED6"/>
    <w:rsid w:val="00D84C4B"/>
    <w:rsid w:val="00D86048"/>
    <w:rsid w:val="00D930F0"/>
    <w:rsid w:val="00D93565"/>
    <w:rsid w:val="00D93B51"/>
    <w:rsid w:val="00D947AE"/>
    <w:rsid w:val="00DA58E9"/>
    <w:rsid w:val="00DA5E4A"/>
    <w:rsid w:val="00DB1CD3"/>
    <w:rsid w:val="00DB1D5B"/>
    <w:rsid w:val="00DB245E"/>
    <w:rsid w:val="00DB38E2"/>
    <w:rsid w:val="00DC12B5"/>
    <w:rsid w:val="00DC2657"/>
    <w:rsid w:val="00DD0D16"/>
    <w:rsid w:val="00DD20EB"/>
    <w:rsid w:val="00DE0E66"/>
    <w:rsid w:val="00DE156E"/>
    <w:rsid w:val="00DE1B66"/>
    <w:rsid w:val="00DE3930"/>
    <w:rsid w:val="00DE6292"/>
    <w:rsid w:val="00DE67A6"/>
    <w:rsid w:val="00DF3D6C"/>
    <w:rsid w:val="00DF75C5"/>
    <w:rsid w:val="00E00589"/>
    <w:rsid w:val="00E0261F"/>
    <w:rsid w:val="00E029E0"/>
    <w:rsid w:val="00E104EC"/>
    <w:rsid w:val="00E16F6A"/>
    <w:rsid w:val="00E22B6D"/>
    <w:rsid w:val="00E240BC"/>
    <w:rsid w:val="00E31080"/>
    <w:rsid w:val="00E3446A"/>
    <w:rsid w:val="00E36960"/>
    <w:rsid w:val="00E369E4"/>
    <w:rsid w:val="00E40862"/>
    <w:rsid w:val="00E40B97"/>
    <w:rsid w:val="00E41E46"/>
    <w:rsid w:val="00E4419D"/>
    <w:rsid w:val="00E507FB"/>
    <w:rsid w:val="00E521EB"/>
    <w:rsid w:val="00E52F73"/>
    <w:rsid w:val="00E53BFD"/>
    <w:rsid w:val="00E54CFB"/>
    <w:rsid w:val="00E5612E"/>
    <w:rsid w:val="00E57483"/>
    <w:rsid w:val="00E60B43"/>
    <w:rsid w:val="00E659E2"/>
    <w:rsid w:val="00E666E3"/>
    <w:rsid w:val="00E6776A"/>
    <w:rsid w:val="00E71901"/>
    <w:rsid w:val="00E75CF0"/>
    <w:rsid w:val="00E76A92"/>
    <w:rsid w:val="00E81046"/>
    <w:rsid w:val="00E827A7"/>
    <w:rsid w:val="00E90D94"/>
    <w:rsid w:val="00E9461F"/>
    <w:rsid w:val="00E97AF8"/>
    <w:rsid w:val="00EA377D"/>
    <w:rsid w:val="00EA3998"/>
    <w:rsid w:val="00EB61CD"/>
    <w:rsid w:val="00EB78A9"/>
    <w:rsid w:val="00EC0E3A"/>
    <w:rsid w:val="00EC17DF"/>
    <w:rsid w:val="00EC4049"/>
    <w:rsid w:val="00EC481F"/>
    <w:rsid w:val="00EC5E44"/>
    <w:rsid w:val="00EC6B11"/>
    <w:rsid w:val="00ED6C02"/>
    <w:rsid w:val="00ED7C74"/>
    <w:rsid w:val="00EE1026"/>
    <w:rsid w:val="00EE4830"/>
    <w:rsid w:val="00EF2EAA"/>
    <w:rsid w:val="00EF3F70"/>
    <w:rsid w:val="00EF619C"/>
    <w:rsid w:val="00EF7B7E"/>
    <w:rsid w:val="00F00E72"/>
    <w:rsid w:val="00F038CB"/>
    <w:rsid w:val="00F04A09"/>
    <w:rsid w:val="00F06076"/>
    <w:rsid w:val="00F1008A"/>
    <w:rsid w:val="00F12D85"/>
    <w:rsid w:val="00F146AD"/>
    <w:rsid w:val="00F14C2F"/>
    <w:rsid w:val="00F204E7"/>
    <w:rsid w:val="00F2358D"/>
    <w:rsid w:val="00F246BD"/>
    <w:rsid w:val="00F24B6C"/>
    <w:rsid w:val="00F25744"/>
    <w:rsid w:val="00F30B91"/>
    <w:rsid w:val="00F30C4B"/>
    <w:rsid w:val="00F343C0"/>
    <w:rsid w:val="00F3574F"/>
    <w:rsid w:val="00F359A1"/>
    <w:rsid w:val="00F41F45"/>
    <w:rsid w:val="00F4442A"/>
    <w:rsid w:val="00F444F4"/>
    <w:rsid w:val="00F46212"/>
    <w:rsid w:val="00F6113C"/>
    <w:rsid w:val="00F64C2C"/>
    <w:rsid w:val="00F663C2"/>
    <w:rsid w:val="00F67415"/>
    <w:rsid w:val="00F74871"/>
    <w:rsid w:val="00F74B8B"/>
    <w:rsid w:val="00F8308B"/>
    <w:rsid w:val="00F875A7"/>
    <w:rsid w:val="00F913BC"/>
    <w:rsid w:val="00F92108"/>
    <w:rsid w:val="00F943FA"/>
    <w:rsid w:val="00F94B7E"/>
    <w:rsid w:val="00FA1F18"/>
    <w:rsid w:val="00FA44D7"/>
    <w:rsid w:val="00FB08D9"/>
    <w:rsid w:val="00FB1D29"/>
    <w:rsid w:val="00FB41B2"/>
    <w:rsid w:val="00FC4FE2"/>
    <w:rsid w:val="00FC5321"/>
    <w:rsid w:val="00FD0451"/>
    <w:rsid w:val="00FD1B8C"/>
    <w:rsid w:val="00FD30F2"/>
    <w:rsid w:val="00FE098D"/>
    <w:rsid w:val="00FE174B"/>
    <w:rsid w:val="00FE464C"/>
    <w:rsid w:val="00FE5351"/>
    <w:rsid w:val="00FF53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806"/>
    <w:rPr>
      <w:color w:val="0000FF" w:themeColor="hyperlink"/>
      <w:u w:val="single"/>
    </w:rPr>
  </w:style>
  <w:style w:type="paragraph" w:styleId="ListParagraph">
    <w:name w:val="List Paragraph"/>
    <w:basedOn w:val="Normal"/>
    <w:uiPriority w:val="34"/>
    <w:qFormat/>
    <w:rsid w:val="00FE174B"/>
    <w:pPr>
      <w:ind w:left="720"/>
      <w:contextualSpacing/>
    </w:pPr>
  </w:style>
  <w:style w:type="character" w:styleId="FollowedHyperlink">
    <w:name w:val="FollowedHyperlink"/>
    <w:basedOn w:val="DefaultParagraphFont"/>
    <w:uiPriority w:val="99"/>
    <w:semiHidden/>
    <w:unhideWhenUsed/>
    <w:rsid w:val="00706D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2506134">
      <w:bodyDiv w:val="1"/>
      <w:marLeft w:val="0"/>
      <w:marRight w:val="0"/>
      <w:marTop w:val="0"/>
      <w:marBottom w:val="0"/>
      <w:divBdr>
        <w:top w:val="none" w:sz="0" w:space="0" w:color="auto"/>
        <w:left w:val="none" w:sz="0" w:space="0" w:color="auto"/>
        <w:bottom w:val="none" w:sz="0" w:space="0" w:color="auto"/>
        <w:right w:val="none" w:sz="0" w:space="0" w:color="auto"/>
      </w:divBdr>
    </w:div>
    <w:div w:id="568423572">
      <w:bodyDiv w:val="1"/>
      <w:marLeft w:val="0"/>
      <w:marRight w:val="0"/>
      <w:marTop w:val="0"/>
      <w:marBottom w:val="0"/>
      <w:divBdr>
        <w:top w:val="none" w:sz="0" w:space="0" w:color="auto"/>
        <w:left w:val="none" w:sz="0" w:space="0" w:color="auto"/>
        <w:bottom w:val="none" w:sz="0" w:space="0" w:color="auto"/>
        <w:right w:val="none" w:sz="0" w:space="0" w:color="auto"/>
      </w:divBdr>
    </w:div>
    <w:div w:id="8057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I:\Tissues%20&amp;%20Cells\SOHO%20V&amp;S\Clinical%20User%20Guide\SOHO%20V&amp;S%20Vigilance%20Guidance%20for%20Healthcare%20Professionals%20-%20Part%202%20HP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I:\Tissues%20&amp;%20Cells\SOHO%20V&amp;S\Clinical%20User%20Guide\SOHOV&amp;S%20Vigilance%20Guidance%20for%20Healthcare%20Professionals%20-%20Part%201%20Tissues.pdf" TargetMode="External"/><Relationship Id="rId5" Type="http://schemas.openxmlformats.org/officeDocument/2006/relationships/hyperlink" Target="http://www.sohov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Irish Medicines Board</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Hickey</dc:creator>
  <cp:lastModifiedBy>Laura Hickey</cp:lastModifiedBy>
  <cp:revision>3</cp:revision>
  <dcterms:created xsi:type="dcterms:W3CDTF">2013-12-02T14:15:00Z</dcterms:created>
  <dcterms:modified xsi:type="dcterms:W3CDTF">2013-12-02T14:16:00Z</dcterms:modified>
</cp:coreProperties>
</file>