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63" w:rsidRDefault="00074F63"/>
    <w:p w:rsidR="00314C08" w:rsidRPr="00314C08" w:rsidRDefault="00314C08" w:rsidP="00314C08">
      <w:pPr>
        <w:shd w:val="clear" w:color="auto" w:fill="FFFFFF"/>
        <w:spacing w:before="100" w:beforeAutospacing="1" w:after="100" w:afterAutospacing="1"/>
        <w:jc w:val="center"/>
        <w:outlineLvl w:val="2"/>
        <w:rPr>
          <w:rFonts w:ascii="Segoe UI" w:eastAsia="Times New Roman" w:hAnsi="Segoe UI" w:cs="Segoe UI"/>
          <w:b/>
          <w:bCs/>
          <w:sz w:val="20"/>
          <w:szCs w:val="20"/>
          <w:lang w:eastAsia="en-IE"/>
        </w:rPr>
      </w:pPr>
      <w:r w:rsidRPr="00314C08">
        <w:rPr>
          <w:rFonts w:ascii="Segoe UI" w:eastAsia="Times New Roman" w:hAnsi="Segoe UI" w:cs="Segoe UI"/>
          <w:b/>
          <w:bCs/>
          <w:sz w:val="20"/>
          <w:szCs w:val="20"/>
          <w:lang w:eastAsia="en-IE"/>
        </w:rPr>
        <w:t>Manufacturers/official</w:t>
      </w:r>
      <w:r w:rsidRPr="00314C08">
        <w:rPr>
          <w:rFonts w:ascii="Segoe UI" w:eastAsia="Times New Roman" w:hAnsi="Segoe UI" w:cs="Segoe UI"/>
          <w:b/>
          <w:bCs/>
          <w:sz w:val="20"/>
          <w:szCs w:val="20"/>
          <w:vertAlign w:val="superscript"/>
          <w:lang w:eastAsia="en-IE"/>
        </w:rPr>
        <w:t>1</w:t>
      </w:r>
      <w:r w:rsidRPr="00314C08">
        <w:rPr>
          <w:rFonts w:ascii="Segoe UI" w:eastAsia="Times New Roman" w:hAnsi="Segoe UI" w:cs="Segoe UI"/>
          <w:b/>
          <w:bCs/>
          <w:sz w:val="20"/>
          <w:szCs w:val="20"/>
          <w:lang w:eastAsia="en-IE"/>
        </w:rPr>
        <w:t xml:space="preserve"> batch certificate of a pharmaceutical product</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This certificate conforms to the format recommended by the World Health Organization (general instructions and explanatory notes attached)</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 xml:space="preserve">1. No. of Certificate: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 xml:space="preserve">2. Importing (requesting) authority: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3. Name of product:</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3.1. Dosage form:</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3.2 Active ingredient(s)</w:t>
      </w:r>
      <w:r w:rsidRPr="00314C08">
        <w:rPr>
          <w:rFonts w:ascii="Segoe UI" w:eastAsia="Times New Roman" w:hAnsi="Segoe UI" w:cs="Segoe UI"/>
          <w:sz w:val="20"/>
          <w:szCs w:val="20"/>
          <w:vertAlign w:val="superscript"/>
          <w:lang w:eastAsia="en-IE"/>
        </w:rPr>
        <w:t>2</w:t>
      </w:r>
      <w:r w:rsidRPr="00314C08">
        <w:rPr>
          <w:rFonts w:ascii="Segoe UI" w:eastAsia="Times New Roman" w:hAnsi="Segoe UI" w:cs="Segoe UI"/>
          <w:sz w:val="20"/>
          <w:szCs w:val="20"/>
          <w:lang w:eastAsia="en-IE"/>
        </w:rPr>
        <w:t xml:space="preserve"> and amount(s) per unit dose: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3.2.1 Is the composition of the product identical to that registered in the country of export? (yes/no/not applicable)</w:t>
      </w:r>
      <w:r w:rsidRPr="00314C08">
        <w:rPr>
          <w:rFonts w:ascii="Segoe UI" w:eastAsia="Times New Roman" w:hAnsi="Segoe UI" w:cs="Segoe UI"/>
          <w:sz w:val="20"/>
          <w:szCs w:val="20"/>
          <w:vertAlign w:val="superscript"/>
          <w:lang w:eastAsia="en-IE"/>
        </w:rPr>
        <w:t>3</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 xml:space="preserve">If no: please attach formula (including excipients) of both products.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4. Product-licence holder</w:t>
      </w:r>
      <w:r w:rsidRPr="00314C08">
        <w:rPr>
          <w:rFonts w:ascii="Segoe UI" w:eastAsia="Times New Roman" w:hAnsi="Segoe UI" w:cs="Segoe UI"/>
          <w:sz w:val="20"/>
          <w:szCs w:val="20"/>
          <w:vertAlign w:val="superscript"/>
          <w:lang w:eastAsia="en-IE"/>
        </w:rPr>
        <w:t>4</w:t>
      </w:r>
      <w:r w:rsidRPr="00314C08">
        <w:rPr>
          <w:rFonts w:ascii="Segoe UI" w:eastAsia="Times New Roman" w:hAnsi="Segoe UI" w:cs="Segoe UI"/>
          <w:sz w:val="20"/>
          <w:szCs w:val="20"/>
          <w:lang w:eastAsia="en-IE"/>
        </w:rPr>
        <w:t xml:space="preserve"> (name and address):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4.1 Product-licence number</w:t>
      </w:r>
      <w:r w:rsidRPr="00314C08">
        <w:rPr>
          <w:rFonts w:ascii="Segoe UI" w:eastAsia="Times New Roman" w:hAnsi="Segoe UI" w:cs="Segoe UI"/>
          <w:sz w:val="20"/>
          <w:szCs w:val="20"/>
          <w:vertAlign w:val="superscript"/>
          <w:lang w:eastAsia="en-IE"/>
        </w:rPr>
        <w:t>4</w:t>
      </w:r>
      <w:r w:rsidRPr="00314C08">
        <w:rPr>
          <w:rFonts w:ascii="Segoe UI" w:eastAsia="Times New Roman" w:hAnsi="Segoe UI" w:cs="Segoe UI"/>
          <w:sz w:val="20"/>
          <w:szCs w:val="20"/>
          <w:lang w:eastAsia="en-IE"/>
        </w:rPr>
        <w:t xml:space="preserve">: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4.2 Date of issue</w:t>
      </w:r>
      <w:r w:rsidRPr="00314C08">
        <w:rPr>
          <w:rFonts w:ascii="Segoe UI" w:eastAsia="Times New Roman" w:hAnsi="Segoe UI" w:cs="Segoe UI"/>
          <w:sz w:val="20"/>
          <w:szCs w:val="20"/>
          <w:vertAlign w:val="superscript"/>
          <w:lang w:eastAsia="en-IE"/>
        </w:rPr>
        <w:t>4</w:t>
      </w:r>
      <w:r w:rsidRPr="00314C08">
        <w:rPr>
          <w:rFonts w:ascii="Segoe UI" w:eastAsia="Times New Roman" w:hAnsi="Segoe UI" w:cs="Segoe UI"/>
          <w:sz w:val="20"/>
          <w:szCs w:val="20"/>
          <w:lang w:eastAsia="en-IE"/>
        </w:rPr>
        <w:t xml:space="preserve">: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4.3 Product licence issued by</w:t>
      </w:r>
      <w:r w:rsidRPr="00314C08">
        <w:rPr>
          <w:rFonts w:ascii="Segoe UI" w:eastAsia="Times New Roman" w:hAnsi="Segoe UI" w:cs="Segoe UI"/>
          <w:sz w:val="20"/>
          <w:szCs w:val="20"/>
          <w:vertAlign w:val="superscript"/>
          <w:lang w:eastAsia="en-IE"/>
        </w:rPr>
        <w:t>4</w:t>
      </w:r>
      <w:r w:rsidRPr="00314C08">
        <w:rPr>
          <w:rFonts w:ascii="Segoe UI" w:eastAsia="Times New Roman" w:hAnsi="Segoe UI" w:cs="Segoe UI"/>
          <w:sz w:val="20"/>
          <w:szCs w:val="20"/>
          <w:lang w:eastAsia="en-IE"/>
        </w:rPr>
        <w:t xml:space="preserve">: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4.4 Product certificate number</w:t>
      </w:r>
      <w:r w:rsidRPr="00314C08">
        <w:rPr>
          <w:rFonts w:ascii="Segoe UI" w:eastAsia="Times New Roman" w:hAnsi="Segoe UI" w:cs="Segoe UI"/>
          <w:sz w:val="20"/>
          <w:szCs w:val="20"/>
          <w:vertAlign w:val="superscript"/>
          <w:lang w:eastAsia="en-IE"/>
        </w:rPr>
        <w:t>4,5</w:t>
      </w:r>
      <w:r w:rsidRPr="00314C08">
        <w:rPr>
          <w:rFonts w:ascii="Segoe UI" w:eastAsia="Times New Roman" w:hAnsi="Segoe UI" w:cs="Segoe UI"/>
          <w:sz w:val="20"/>
          <w:szCs w:val="20"/>
          <w:lang w:eastAsia="en-IE"/>
        </w:rPr>
        <w:t xml:space="preserve">: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5.1 Batch number:</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 xml:space="preserve">5.2 Date of manufacture: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 xml:space="preserve">5.3 Shelf life (years):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 xml:space="preserve">5.4 Contents of container: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 xml:space="preserve">5.5 Nature of primary container: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 xml:space="preserve">5.6 Nature of secondary container/wrapping: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5.7 Specific storage conditions:</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lastRenderedPageBreak/>
        <w:t xml:space="preserve">5.8 Temperature range: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6 Remarks</w:t>
      </w:r>
      <w:r w:rsidRPr="00314C08">
        <w:rPr>
          <w:rFonts w:ascii="Segoe UI" w:eastAsia="Times New Roman" w:hAnsi="Segoe UI" w:cs="Segoe UI"/>
          <w:sz w:val="20"/>
          <w:szCs w:val="20"/>
          <w:vertAlign w:val="superscript"/>
          <w:lang w:eastAsia="en-IE"/>
        </w:rPr>
        <w:t>6</w:t>
      </w:r>
      <w:r w:rsidRPr="00314C08">
        <w:rPr>
          <w:rFonts w:ascii="Segoe UI" w:eastAsia="Times New Roman" w:hAnsi="Segoe UI" w:cs="Segoe UI"/>
          <w:sz w:val="20"/>
          <w:szCs w:val="20"/>
          <w:lang w:eastAsia="en-IE"/>
        </w:rPr>
        <w:t>:</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7. Quality analysis:</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7.1 What specifications apply to this dosage form. Either specify the pharmacopoeia or append company specifications.</w:t>
      </w:r>
      <w:r w:rsidRPr="00314C08">
        <w:rPr>
          <w:rFonts w:ascii="Segoe UI" w:eastAsia="Times New Roman" w:hAnsi="Segoe UI" w:cs="Segoe UI"/>
          <w:sz w:val="20"/>
          <w:szCs w:val="20"/>
          <w:vertAlign w:val="superscript"/>
          <w:lang w:eastAsia="en-IE"/>
        </w:rPr>
        <w:t>7</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7.1.1 In the case of a product registered in the exporting country, have these company specifications</w:t>
      </w:r>
      <w:r w:rsidRPr="00314C08">
        <w:rPr>
          <w:rFonts w:ascii="Segoe UI" w:eastAsia="Times New Roman" w:hAnsi="Segoe UI" w:cs="Segoe UI"/>
          <w:sz w:val="20"/>
          <w:szCs w:val="20"/>
          <w:vertAlign w:val="superscript"/>
          <w:lang w:eastAsia="en-IE"/>
        </w:rPr>
        <w:t>7</w:t>
      </w:r>
      <w:r w:rsidRPr="00314C08">
        <w:rPr>
          <w:rFonts w:ascii="Segoe UI" w:eastAsia="Times New Roman" w:hAnsi="Segoe UI" w:cs="Segoe UI"/>
          <w:sz w:val="20"/>
          <w:szCs w:val="20"/>
          <w:lang w:eastAsia="en-IE"/>
        </w:rPr>
        <w:t xml:space="preserve"> been accepted by the competent authority? (yes/no)</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7.2 Does the batch comply with all parts of the above specifications? (yes/no)</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7.3 Append certificate of analysis</w:t>
      </w:r>
      <w:r w:rsidRPr="00314C08">
        <w:rPr>
          <w:rFonts w:ascii="Segoe UI" w:eastAsia="Times New Roman" w:hAnsi="Segoe UI" w:cs="Segoe UI"/>
          <w:sz w:val="20"/>
          <w:szCs w:val="20"/>
          <w:vertAlign w:val="superscript"/>
          <w:lang w:eastAsia="en-IE"/>
        </w:rPr>
        <w:t>8</w:t>
      </w:r>
      <w:r w:rsidRPr="00314C08">
        <w:rPr>
          <w:rFonts w:ascii="Segoe UI" w:eastAsia="Times New Roman" w:hAnsi="Segoe UI" w:cs="Segoe UI"/>
          <w:sz w:val="20"/>
          <w:szCs w:val="20"/>
          <w:lang w:eastAsia="en-IE"/>
        </w:rPr>
        <w:t xml:space="preserve">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It is hereby certified that the above declarations are correct and that the results of the analyses and assays on which they are based will be provided on request to the competent authorities in both the importing and exporting countries.</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Name and address of authorized person:</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Telephone no:</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 xml:space="preserve">Fax number: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 xml:space="preserve">Signature of authorized person: </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 xml:space="preserve">Stamp and date: </w:t>
      </w:r>
    </w:p>
    <w:p w:rsidR="00314C08" w:rsidRPr="00314C08" w:rsidRDefault="002B04F9" w:rsidP="00314C08">
      <w:pPr>
        <w:shd w:val="clear" w:color="auto" w:fill="FFFFFF"/>
        <w:rPr>
          <w:rFonts w:ascii="Segoe UI" w:eastAsia="Times New Roman" w:hAnsi="Segoe UI" w:cs="Segoe UI"/>
          <w:sz w:val="20"/>
          <w:szCs w:val="20"/>
          <w:lang w:eastAsia="en-IE"/>
        </w:rPr>
      </w:pPr>
      <w:r>
        <w:rPr>
          <w:rFonts w:ascii="Segoe UI" w:eastAsia="Times New Roman" w:hAnsi="Segoe UI" w:cs="Segoe UI"/>
          <w:sz w:val="20"/>
          <w:szCs w:val="20"/>
          <w:lang w:eastAsia="en-IE"/>
        </w:rPr>
        <w:pict>
          <v:rect id="_x0000_i1025" style="width:0;height:1.5pt" o:hralign="center" o:hrstd="t" o:hr="t" fillcolor="#a0a0a0" stroked="f"/>
        </w:pict>
      </w:r>
    </w:p>
    <w:p w:rsidR="00314C08" w:rsidRPr="00314C08" w:rsidRDefault="00314C08" w:rsidP="00314C08">
      <w:pPr>
        <w:shd w:val="clear" w:color="auto" w:fill="FFFFFF"/>
        <w:spacing w:before="100" w:beforeAutospacing="1" w:after="100" w:afterAutospacing="1"/>
        <w:outlineLvl w:val="3"/>
        <w:rPr>
          <w:rFonts w:ascii="Segoe UI" w:eastAsia="Times New Roman" w:hAnsi="Segoe UI" w:cs="Segoe UI"/>
          <w:b/>
          <w:bCs/>
          <w:sz w:val="20"/>
          <w:szCs w:val="20"/>
          <w:lang w:eastAsia="en-IE"/>
        </w:rPr>
      </w:pPr>
      <w:r w:rsidRPr="00314C08">
        <w:rPr>
          <w:rFonts w:ascii="Segoe UI" w:eastAsia="Times New Roman" w:hAnsi="Segoe UI" w:cs="Segoe UI"/>
          <w:b/>
          <w:bCs/>
          <w:sz w:val="20"/>
          <w:szCs w:val="20"/>
          <w:lang w:eastAsia="en-IE"/>
        </w:rPr>
        <w:t>Explanatory notes</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Certification of individual batches of a pharmaceutical product is only undertaken exceptionally by the competent authority of the exporting country. Even then, it is rarely applied other than to vaccines, sera and biologicals. For other products, the responsibility for any requirement to provide batch certificates rests with the product-licence holder in the exporting country. The responsibility to forward certificates to the competent authority in the importing country is most conveniently assigned to the importing agent.</w:t>
      </w:r>
    </w:p>
    <w:p w:rsidR="00314C08" w:rsidRPr="00314C08" w:rsidRDefault="00314C08" w:rsidP="00314C08">
      <w:pPr>
        <w:shd w:val="clear" w:color="auto" w:fill="FFFFFF"/>
        <w:spacing w:before="100" w:beforeAutospacing="1" w:after="100" w:afterAutospacing="1"/>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Any inquiries or complaints regarding a batch certificate should always be addressed to the competent authority in the exporting country. A copy should be sent to the product- licence holder.</w:t>
      </w:r>
    </w:p>
    <w:p w:rsidR="00314C08" w:rsidRPr="00314C08" w:rsidRDefault="00314C08" w:rsidP="00314C08">
      <w:pPr>
        <w:numPr>
          <w:ilvl w:val="0"/>
          <w:numId w:val="19"/>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Strike out whichever does not apply.</w:t>
      </w:r>
    </w:p>
    <w:p w:rsidR="00314C08" w:rsidRPr="00314C08" w:rsidRDefault="00314C08" w:rsidP="00314C08">
      <w:pPr>
        <w:numPr>
          <w:ilvl w:val="0"/>
          <w:numId w:val="19"/>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lastRenderedPageBreak/>
        <w:t>Use, whenever possible, International Nonproprietary Names (INNs) or national nonproprietary names.</w:t>
      </w:r>
    </w:p>
    <w:p w:rsidR="00314C08" w:rsidRPr="00314C08" w:rsidRDefault="00314C08" w:rsidP="00314C08">
      <w:pPr>
        <w:numPr>
          <w:ilvl w:val="0"/>
          <w:numId w:val="19"/>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"Not applicable" means that the product is not registered in the country of export.</w:t>
      </w:r>
    </w:p>
    <w:p w:rsidR="00314C08" w:rsidRPr="00314C08" w:rsidRDefault="00314C08" w:rsidP="00314C08">
      <w:pPr>
        <w:numPr>
          <w:ilvl w:val="0"/>
          <w:numId w:val="19"/>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All items under 4 refer to the product licence or the Certificate of a Pharmaceutical Product issued in the exporting country.</w:t>
      </w:r>
    </w:p>
    <w:p w:rsidR="00314C08" w:rsidRPr="00314C08" w:rsidRDefault="00314C08" w:rsidP="00314C08">
      <w:pPr>
        <w:numPr>
          <w:ilvl w:val="0"/>
          <w:numId w:val="19"/>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This refers to the Certificate of a Pharmaceutical Product as recommended by the World Health Organization.</w:t>
      </w:r>
    </w:p>
    <w:p w:rsidR="00314C08" w:rsidRPr="00314C08" w:rsidRDefault="00314C08" w:rsidP="00314C08">
      <w:pPr>
        <w:numPr>
          <w:ilvl w:val="0"/>
          <w:numId w:val="19"/>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Indicate any special storage conditions recommended for the product as supplied.</w:t>
      </w:r>
    </w:p>
    <w:p w:rsidR="00314C08" w:rsidRPr="00314C08" w:rsidRDefault="00314C08" w:rsidP="00314C08">
      <w:pPr>
        <w:numPr>
          <w:ilvl w:val="0"/>
          <w:numId w:val="19"/>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For each of the parameters to be measured, specifications give the values that have been accepted for batch release at the time of product registration.</w:t>
      </w:r>
    </w:p>
    <w:p w:rsidR="00314C08" w:rsidRPr="00314C08" w:rsidRDefault="00314C08" w:rsidP="00314C08">
      <w:pPr>
        <w:numPr>
          <w:ilvl w:val="0"/>
          <w:numId w:val="19"/>
        </w:numPr>
        <w:shd w:val="clear" w:color="auto" w:fill="FFFFFF"/>
        <w:tabs>
          <w:tab w:val="clear" w:pos="720"/>
          <w:tab w:val="num" w:pos="567"/>
        </w:tabs>
        <w:spacing w:before="100" w:beforeAutospacing="1" w:after="100" w:afterAutospacing="1"/>
        <w:ind w:left="567" w:hanging="567"/>
        <w:rPr>
          <w:rFonts w:ascii="Segoe UI" w:eastAsia="Times New Roman" w:hAnsi="Segoe UI" w:cs="Segoe UI"/>
          <w:sz w:val="20"/>
          <w:szCs w:val="20"/>
          <w:lang w:eastAsia="en-IE"/>
        </w:rPr>
      </w:pPr>
      <w:r w:rsidRPr="00314C08">
        <w:rPr>
          <w:rFonts w:ascii="Segoe UI" w:eastAsia="Times New Roman" w:hAnsi="Segoe UI" w:cs="Segoe UI"/>
          <w:sz w:val="20"/>
          <w:szCs w:val="20"/>
          <w:lang w:eastAsia="en-IE"/>
        </w:rPr>
        <w:t>Identify and explain any discrepancies from specifications. Government batch release certificates issued by certain governmental authorities for specific biological products provide additional confirmation that a given batch has been released, without necessarily giving the results of testing. The latter are contained in the manufacturer's certificate of analysis.</w:t>
      </w:r>
    </w:p>
    <w:p w:rsidR="00314C08" w:rsidRPr="00314C08" w:rsidRDefault="00314C08" w:rsidP="00314C08">
      <w:pPr>
        <w:rPr>
          <w:rFonts w:ascii="Segoe UI" w:hAnsi="Segoe UI" w:cs="Segoe UI"/>
          <w:sz w:val="20"/>
          <w:szCs w:val="20"/>
        </w:rPr>
      </w:pPr>
    </w:p>
    <w:p w:rsidR="00B47240" w:rsidRPr="00314C08" w:rsidRDefault="00B47240" w:rsidP="00314C08">
      <w:pPr>
        <w:tabs>
          <w:tab w:val="center" w:pos="4513"/>
        </w:tabs>
        <w:suppressAutoHyphens/>
        <w:jc w:val="center"/>
        <w:rPr>
          <w:rFonts w:ascii="Segoe UI" w:hAnsi="Segoe UI" w:cs="Segoe UI"/>
          <w:b/>
          <w:sz w:val="20"/>
          <w:szCs w:val="20"/>
          <w:lang w:val="fr-FR"/>
        </w:rPr>
      </w:pPr>
    </w:p>
    <w:sectPr w:rsidR="00B47240" w:rsidRPr="00314C08" w:rsidSect="005714A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01" w:bottom="2552" w:left="1701" w:header="567"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D02" w:rsidRDefault="001E1D02" w:rsidP="00D1047B">
      <w:r>
        <w:separator/>
      </w:r>
    </w:p>
    <w:p w:rsidR="001E1D02" w:rsidRDefault="001E1D02"/>
  </w:endnote>
  <w:endnote w:type="continuationSeparator" w:id="0">
    <w:p w:rsidR="001E1D02" w:rsidRDefault="001E1D02" w:rsidP="00D1047B">
      <w:r>
        <w:continuationSeparator/>
      </w:r>
    </w:p>
    <w:p w:rsidR="001E1D02" w:rsidRDefault="001E1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JGDFN+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F9" w:rsidRDefault="002B0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FC" w:rsidRPr="00AA7A99" w:rsidRDefault="006251FC" w:rsidP="006251FC">
    <w:pPr>
      <w:pStyle w:val="Footer"/>
      <w:tabs>
        <w:tab w:val="right" w:pos="8222"/>
      </w:tabs>
      <w:rPr>
        <w:rFonts w:ascii="Segoe UI" w:hAnsi="Segoe UI" w:cs="Segoe UI"/>
        <w:color w:val="808080"/>
        <w:sz w:val="16"/>
        <w:szCs w:val="16"/>
      </w:rPr>
    </w:pPr>
    <w:r w:rsidRPr="000B2E37">
      <w:rPr>
        <w:rFonts w:ascii="Arial" w:hAnsi="Arial" w:cs="Arial"/>
        <w:sz w:val="16"/>
        <w:szCs w:val="16"/>
      </w:rPr>
      <w:tab/>
    </w:r>
    <w:r w:rsidRPr="000B2E37">
      <w:rPr>
        <w:rFonts w:ascii="Arial" w:hAnsi="Arial" w:cs="Arial"/>
        <w:sz w:val="16"/>
        <w:szCs w:val="16"/>
      </w:rPr>
      <w:tab/>
    </w:r>
    <w:r w:rsidRPr="00AA7A99">
      <w:rPr>
        <w:rFonts w:ascii="Segoe UI" w:hAnsi="Segoe UI" w:cs="Segoe UI"/>
        <w:color w:val="808080"/>
        <w:sz w:val="16"/>
        <w:szCs w:val="16"/>
      </w:rPr>
      <w:t>HPRA Ref. No.:</w:t>
    </w:r>
    <w:r w:rsidR="005714AF">
      <w:rPr>
        <w:rFonts w:ascii="Segoe UI" w:hAnsi="Segoe UI" w:cs="Segoe UI"/>
        <w:color w:val="808080"/>
        <w:sz w:val="16"/>
        <w:szCs w:val="16"/>
      </w:rPr>
      <w:t xml:space="preserve"> </w:t>
    </w:r>
  </w:p>
  <w:p w:rsidR="006251FC" w:rsidRPr="00AA7A99" w:rsidRDefault="006251FC" w:rsidP="006251FC">
    <w:pPr>
      <w:pStyle w:val="Footer"/>
      <w:tabs>
        <w:tab w:val="right" w:pos="8222"/>
      </w:tabs>
      <w:rPr>
        <w:rFonts w:ascii="Segoe UI" w:hAnsi="Segoe UI" w:cs="Segoe UI"/>
        <w:color w:val="808080"/>
        <w:sz w:val="16"/>
        <w:szCs w:val="16"/>
      </w:rPr>
    </w:pPr>
    <w:r w:rsidRPr="00AA7A99">
      <w:rPr>
        <w:rFonts w:ascii="Segoe UI" w:hAnsi="Segoe UI" w:cs="Segoe UI"/>
        <w:color w:val="808080"/>
        <w:sz w:val="16"/>
        <w:szCs w:val="16"/>
      </w:rPr>
      <w:tab/>
    </w:r>
    <w:r w:rsidRPr="00AA7A99">
      <w:rPr>
        <w:rFonts w:ascii="Segoe UI" w:hAnsi="Segoe UI" w:cs="Segoe UI"/>
        <w:color w:val="808080"/>
        <w:sz w:val="16"/>
        <w:szCs w:val="16"/>
      </w:rPr>
      <w:tab/>
      <w:t>Certificate No:</w:t>
    </w:r>
  </w:p>
  <w:p w:rsidR="002F1626" w:rsidRPr="00E82AD9" w:rsidRDefault="00314C08" w:rsidP="006251FC">
    <w:pPr>
      <w:pStyle w:val="HPRAS2Footer"/>
      <w:rPr>
        <w:sz w:val="16"/>
        <w:szCs w:val="16"/>
      </w:rPr>
    </w:pPr>
    <w:r>
      <w:rPr>
        <w:rStyle w:val="PageNumber"/>
        <w:color w:val="808080"/>
        <w:sz w:val="16"/>
        <w:szCs w:val="16"/>
      </w:rPr>
      <w:t>AUT-F068</w:t>
    </w:r>
    <w:r w:rsidR="002B04F9">
      <w:rPr>
        <w:rStyle w:val="PageNumber"/>
        <w:color w:val="808080"/>
        <w:sz w:val="16"/>
        <w:szCs w:val="16"/>
      </w:rPr>
      <w:t>5-</w:t>
    </w:r>
    <w:bookmarkStart w:id="0" w:name="_GoBack"/>
    <w:bookmarkEnd w:id="0"/>
    <w:r>
      <w:rPr>
        <w:rStyle w:val="PageNumber"/>
        <w:color w:val="808080"/>
        <w:sz w:val="16"/>
        <w:szCs w:val="16"/>
      </w:rPr>
      <w:t>1</w:t>
    </w:r>
    <w:r w:rsidR="002F1626" w:rsidRPr="00A562DD">
      <w:rPr>
        <w:sz w:val="16"/>
        <w:szCs w:val="16"/>
      </w:rPr>
      <w:tab/>
    </w:r>
    <w:r w:rsidR="00891C0F">
      <w:rPr>
        <w:sz w:val="16"/>
        <w:szCs w:val="16"/>
      </w:rPr>
      <w:fldChar w:fldCharType="begin"/>
    </w:r>
    <w:r w:rsidR="002F1626">
      <w:rPr>
        <w:sz w:val="16"/>
        <w:szCs w:val="16"/>
      </w:rPr>
      <w:instrText xml:space="preserve"> PAGE   \* MERGEFORMAT </w:instrText>
    </w:r>
    <w:r w:rsidR="00891C0F">
      <w:rPr>
        <w:sz w:val="16"/>
        <w:szCs w:val="16"/>
      </w:rPr>
      <w:fldChar w:fldCharType="separate"/>
    </w:r>
    <w:r w:rsidR="002B04F9">
      <w:rPr>
        <w:noProof/>
        <w:sz w:val="16"/>
        <w:szCs w:val="16"/>
      </w:rPr>
      <w:t>1</w:t>
    </w:r>
    <w:r w:rsidR="00891C0F">
      <w:rPr>
        <w:sz w:val="16"/>
        <w:szCs w:val="16"/>
      </w:rPr>
      <w:fldChar w:fldCharType="end"/>
    </w:r>
    <w:r w:rsidR="002F1626" w:rsidRPr="00A562DD">
      <w:rPr>
        <w:sz w:val="16"/>
        <w:szCs w:val="16"/>
      </w:rPr>
      <w:t>/</w:t>
    </w:r>
    <w:r w:rsidR="002B04F9">
      <w:fldChar w:fldCharType="begin"/>
    </w:r>
    <w:r w:rsidR="002B04F9">
      <w:instrText xml:space="preserve"> SECTIONPAGES   \* MERGEFORMAT </w:instrText>
    </w:r>
    <w:r w:rsidR="002B04F9">
      <w:fldChar w:fldCharType="separate"/>
    </w:r>
    <w:r w:rsidR="002B04F9" w:rsidRPr="002B04F9">
      <w:rPr>
        <w:noProof/>
        <w:sz w:val="16"/>
        <w:szCs w:val="16"/>
      </w:rPr>
      <w:t>3</w:t>
    </w:r>
    <w:r w:rsidR="002B04F9">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0D8" w:rsidRDefault="009B20D8" w:rsidP="009B20D8">
    <w:pPr>
      <w:pStyle w:val="Footer"/>
      <w:tabs>
        <w:tab w:val="right" w:pos="8222"/>
      </w:tabs>
      <w:rPr>
        <w:rFonts w:ascii="Arial" w:hAnsi="Arial" w:cs="Arial"/>
        <w:sz w:val="16"/>
        <w:szCs w:val="16"/>
      </w:rPr>
    </w:pPr>
  </w:p>
  <w:p w:rsidR="009B20D8" w:rsidRPr="00AA7A99" w:rsidRDefault="009B20D8" w:rsidP="009B20D8">
    <w:pPr>
      <w:pStyle w:val="Footer"/>
      <w:tabs>
        <w:tab w:val="right" w:pos="8222"/>
      </w:tabs>
      <w:rPr>
        <w:rFonts w:ascii="Segoe UI" w:hAnsi="Segoe UI" w:cs="Segoe UI"/>
        <w:color w:val="808080"/>
        <w:sz w:val="16"/>
        <w:szCs w:val="16"/>
      </w:rPr>
    </w:pPr>
    <w:r w:rsidRPr="000B2E37">
      <w:rPr>
        <w:rFonts w:ascii="Arial" w:hAnsi="Arial" w:cs="Arial"/>
        <w:sz w:val="16"/>
        <w:szCs w:val="16"/>
      </w:rPr>
      <w:tab/>
    </w:r>
    <w:r w:rsidRPr="000B2E37">
      <w:rPr>
        <w:rFonts w:ascii="Arial" w:hAnsi="Arial" w:cs="Arial"/>
        <w:sz w:val="16"/>
        <w:szCs w:val="16"/>
      </w:rPr>
      <w:tab/>
    </w:r>
    <w:r w:rsidRPr="00AA7A99">
      <w:rPr>
        <w:rFonts w:ascii="Segoe UI" w:hAnsi="Segoe UI" w:cs="Segoe UI"/>
        <w:color w:val="808080"/>
        <w:sz w:val="16"/>
        <w:szCs w:val="16"/>
      </w:rPr>
      <w:t>HPRA Ref. No.:</w:t>
    </w:r>
  </w:p>
  <w:p w:rsidR="009B20D8" w:rsidRPr="00AA7A99" w:rsidRDefault="009B20D8" w:rsidP="009B20D8">
    <w:pPr>
      <w:pStyle w:val="Footer"/>
      <w:tabs>
        <w:tab w:val="right" w:pos="8222"/>
      </w:tabs>
      <w:rPr>
        <w:rFonts w:ascii="Segoe UI" w:hAnsi="Segoe UI" w:cs="Segoe UI"/>
        <w:color w:val="808080"/>
        <w:sz w:val="16"/>
        <w:szCs w:val="16"/>
      </w:rPr>
    </w:pPr>
    <w:r w:rsidRPr="00AA7A99">
      <w:rPr>
        <w:rFonts w:ascii="Segoe UI" w:hAnsi="Segoe UI" w:cs="Segoe UI"/>
        <w:color w:val="808080"/>
        <w:sz w:val="16"/>
        <w:szCs w:val="16"/>
      </w:rPr>
      <w:tab/>
    </w:r>
    <w:r w:rsidRPr="00AA7A99">
      <w:rPr>
        <w:rFonts w:ascii="Segoe UI" w:hAnsi="Segoe UI" w:cs="Segoe UI"/>
        <w:color w:val="808080"/>
        <w:sz w:val="16"/>
        <w:szCs w:val="16"/>
      </w:rPr>
      <w:tab/>
      <w:t>Certificate No:</w:t>
    </w:r>
  </w:p>
  <w:p w:rsidR="009B20D8" w:rsidRPr="00F06BAC" w:rsidRDefault="009B20D8" w:rsidP="009B20D8">
    <w:pPr>
      <w:pStyle w:val="HPRAS2Footer"/>
      <w:rPr>
        <w:sz w:val="16"/>
        <w:szCs w:val="16"/>
      </w:rPr>
    </w:pPr>
    <w:bookmarkStart w:id="1" w:name="QMSDocRefFooter"/>
    <w:r w:rsidRPr="00AA7A99">
      <w:rPr>
        <w:rStyle w:val="PageNumber"/>
        <w:color w:val="808080"/>
        <w:sz w:val="16"/>
        <w:szCs w:val="16"/>
      </w:rPr>
      <w:t>AUT-F0175</w:t>
    </w:r>
    <w:bookmarkEnd w:id="1"/>
    <w:r w:rsidRPr="00AA7A99">
      <w:rPr>
        <w:rStyle w:val="PageNumber"/>
        <w:color w:val="808080"/>
        <w:sz w:val="16"/>
        <w:szCs w:val="16"/>
      </w:rPr>
      <w:t>-</w:t>
    </w:r>
    <w:bookmarkStart w:id="2" w:name="QMSDocVersionFooter"/>
    <w:r w:rsidRPr="00AA7A99">
      <w:rPr>
        <w:rStyle w:val="PageNumber"/>
        <w:color w:val="808080"/>
        <w:sz w:val="16"/>
        <w:szCs w:val="16"/>
      </w:rPr>
      <w:t>1</w:t>
    </w:r>
    <w:bookmarkEnd w:id="2"/>
    <w:r w:rsidRPr="00A562DD">
      <w:rPr>
        <w:sz w:val="16"/>
        <w:szCs w:val="16"/>
      </w:rPr>
      <w:tab/>
    </w:r>
    <w:r w:rsidR="00891C0F" w:rsidRPr="00756659">
      <w:rPr>
        <w:sz w:val="16"/>
        <w:szCs w:val="16"/>
      </w:rPr>
      <w:fldChar w:fldCharType="begin"/>
    </w:r>
    <w:r w:rsidRPr="00756659">
      <w:rPr>
        <w:sz w:val="16"/>
        <w:szCs w:val="16"/>
      </w:rPr>
      <w:instrText xml:space="preserve"> PAGE   \* MERGEFORMAT </w:instrText>
    </w:r>
    <w:r w:rsidR="00891C0F" w:rsidRPr="00756659">
      <w:rPr>
        <w:sz w:val="16"/>
        <w:szCs w:val="16"/>
      </w:rPr>
      <w:fldChar w:fldCharType="separate"/>
    </w:r>
    <w:r w:rsidR="005714AF">
      <w:rPr>
        <w:noProof/>
        <w:sz w:val="16"/>
        <w:szCs w:val="16"/>
      </w:rPr>
      <w:t>1</w:t>
    </w:r>
    <w:r w:rsidR="00891C0F" w:rsidRPr="00756659">
      <w:rPr>
        <w:sz w:val="16"/>
        <w:szCs w:val="16"/>
      </w:rPr>
      <w:fldChar w:fldCharType="end"/>
    </w:r>
    <w:r w:rsidRPr="00756659">
      <w:rPr>
        <w:sz w:val="16"/>
        <w:szCs w:val="16"/>
      </w:rPr>
      <w:t>/</w:t>
    </w:r>
    <w:r w:rsidR="002B04F9">
      <w:fldChar w:fldCharType="begin"/>
    </w:r>
    <w:r w:rsidR="002B04F9">
      <w:instrText xml:space="preserve"> NUMPAGES   \* MERGEFORMAT </w:instrText>
    </w:r>
    <w:r w:rsidR="002B04F9">
      <w:fldChar w:fldCharType="separate"/>
    </w:r>
    <w:r w:rsidR="005714AF" w:rsidRPr="005714AF">
      <w:rPr>
        <w:noProof/>
        <w:sz w:val="16"/>
        <w:szCs w:val="16"/>
      </w:rPr>
      <w:t>3</w:t>
    </w:r>
    <w:r w:rsidR="002B04F9">
      <w:rPr>
        <w:noProof/>
        <w:sz w:val="16"/>
        <w:szCs w:val="16"/>
      </w:rPr>
      <w:fldChar w:fldCharType="end"/>
    </w:r>
  </w:p>
  <w:p w:rsidR="009B20D8" w:rsidRDefault="009B2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D02" w:rsidRDefault="001E1D02" w:rsidP="00D1047B">
      <w:r>
        <w:separator/>
      </w:r>
    </w:p>
    <w:p w:rsidR="001E1D02" w:rsidRDefault="001E1D02"/>
  </w:footnote>
  <w:footnote w:type="continuationSeparator" w:id="0">
    <w:p w:rsidR="001E1D02" w:rsidRDefault="001E1D02" w:rsidP="00D1047B">
      <w:r>
        <w:continuationSeparator/>
      </w:r>
    </w:p>
    <w:p w:rsidR="001E1D02" w:rsidRDefault="001E1D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F9" w:rsidRDefault="002B0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F9" w:rsidRDefault="002B0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26" w:rsidRDefault="002B04F9" w:rsidP="00074F63">
    <w:pPr>
      <w:pStyle w:val="Header"/>
      <w:tabs>
        <w:tab w:val="clear" w:pos="9026"/>
        <w:tab w:val="left" w:pos="0"/>
        <w:tab w:val="right" w:pos="8505"/>
      </w:tabs>
      <w:jc w:val="center"/>
    </w:pPr>
    <w:r>
      <w:rPr>
        <w:noProof/>
        <w:lang w:eastAsia="en-IE"/>
      </w:rPr>
      <w:pict>
        <v:shapetype id="_x0000_t202" coordsize="21600,21600" o:spt="202" path="m,l,21600r21600,l21600,xe">
          <v:stroke joinstyle="miter"/>
          <v:path gradientshapeok="t" o:connecttype="rect"/>
        </v:shapetype>
        <v:shape id="_x0000_s2051" type="#_x0000_t202" style="position:absolute;left:0;text-align:left;margin-left:391.8pt;margin-top:17.6pt;width:164.4pt;height:90.7pt;z-index:251658240;mso-position-horizontal-relative:page;mso-position-vertical-relative:page" o:allowoverlap="f" filled="f" stroked="f">
          <v:textbox style="mso-next-textbox:#_x0000_s2051" inset="0,0,0,0">
            <w:txbxContent>
              <w:p w:rsidR="002F1626" w:rsidRDefault="002F1626" w:rsidP="00A85878"/>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58C"/>
    <w:multiLevelType w:val="multilevel"/>
    <w:tmpl w:val="CB1C6C3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8456F4"/>
    <w:multiLevelType w:val="multilevel"/>
    <w:tmpl w:val="F46EA2F2"/>
    <w:styleLink w:val="HPRAIndentedBulletedList"/>
    <w:lvl w:ilvl="0">
      <w:start w:val="1"/>
      <w:numFmt w:val="bullet"/>
      <w:pStyle w:val="HPRAIndentedBulletList"/>
      <w:lvlText w:val="-"/>
      <w:lvlJc w:val="left"/>
      <w:pPr>
        <w:tabs>
          <w:tab w:val="num" w:pos="567"/>
        </w:tabs>
        <w:ind w:left="567" w:hanging="283"/>
      </w:pPr>
      <w:rPr>
        <w:rFonts w:ascii="Segoe UI" w:hAnsi="Segoe UI" w:hint="default"/>
        <w:color w:val="007041" w:themeColor="accent4"/>
      </w:rPr>
    </w:lvl>
    <w:lvl w:ilvl="1">
      <w:start w:val="1"/>
      <w:numFmt w:val="bullet"/>
      <w:lvlText w:val="o"/>
      <w:lvlJc w:val="left"/>
      <w:pPr>
        <w:ind w:left="851" w:hanging="284"/>
      </w:pPr>
      <w:rPr>
        <w:rFonts w:ascii="Courier New" w:hAnsi="Courier New" w:hint="default"/>
        <w:color w:val="007041" w:themeColor="accent4"/>
      </w:rPr>
    </w:lvl>
    <w:lvl w:ilvl="2">
      <w:start w:val="1"/>
      <w:numFmt w:val="lowerRoman"/>
      <w:lvlText w:val="%3)"/>
      <w:lvlJc w:val="left"/>
      <w:pPr>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553239"/>
    <w:multiLevelType w:val="multilevel"/>
    <w:tmpl w:val="F074495A"/>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7041" w:themeColor="accent4"/>
        <w:sz w:val="20"/>
      </w:rPr>
    </w:lvl>
    <w:lvl w:ilvl="1">
      <w:start w:val="1"/>
      <w:numFmt w:val="bullet"/>
      <w:lvlText w:val="-"/>
      <w:lvlJc w:val="left"/>
      <w:pPr>
        <w:tabs>
          <w:tab w:val="num" w:pos="709"/>
        </w:tabs>
        <w:ind w:left="992" w:hanging="283"/>
      </w:pPr>
      <w:rPr>
        <w:rFonts w:ascii="Segoe UI" w:hAnsi="Segoe UI" w:hint="default"/>
        <w:b w:val="0"/>
        <w:i w:val="0"/>
        <w:color w:val="007041" w:themeColor="accent4"/>
        <w:sz w:val="20"/>
      </w:rPr>
    </w:lvl>
    <w:lvl w:ilvl="2">
      <w:start w:val="1"/>
      <w:numFmt w:val="bullet"/>
      <w:pStyle w:val="HPRAArabicnumberalbulletedlist"/>
      <w:lvlText w:val="o"/>
      <w:lvlJc w:val="left"/>
      <w:pPr>
        <w:tabs>
          <w:tab w:val="num" w:pos="992"/>
        </w:tabs>
        <w:ind w:left="1276" w:hanging="284"/>
      </w:pPr>
      <w:rPr>
        <w:rFonts w:ascii="Courier New" w:hAnsi="Courier New" w:hint="default"/>
        <w:color w:val="007041" w:themeColor="accent4"/>
        <w:sz w:val="20"/>
      </w:rPr>
    </w:lvl>
    <w:lvl w:ilvl="3">
      <w:start w:val="1"/>
      <w:numFmt w:val="bullet"/>
      <w:lvlText w:val="o"/>
      <w:lvlJc w:val="left"/>
      <w:pPr>
        <w:ind w:left="1559" w:hanging="283"/>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 w15:restartNumberingAfterBreak="0">
    <w:nsid w:val="069108FA"/>
    <w:multiLevelType w:val="multilevel"/>
    <w:tmpl w:val="F7E49264"/>
    <w:numStyleLink w:val="IndentedBulletedList"/>
  </w:abstractNum>
  <w:abstractNum w:abstractNumId="4" w15:restartNumberingAfterBreak="0">
    <w:nsid w:val="084606D0"/>
    <w:multiLevelType w:val="multilevel"/>
    <w:tmpl w:val="9A4E08E0"/>
    <w:styleLink w:val="HPRALowecaseAlphabetBullet"/>
    <w:lvl w:ilvl="0">
      <w:start w:val="1"/>
      <w:numFmt w:val="lowerLetter"/>
      <w:pStyle w:val="HPRALowercaseAlphabetBulletList"/>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Courier New" w:hAnsi="Courier New" w:hint="default"/>
        <w:color w:val="007041" w:themeColor="accent4"/>
      </w:rPr>
    </w:lvl>
    <w:lvl w:ilvl="3">
      <w:start w:val="1"/>
      <w:numFmt w:val="decimal"/>
      <w:lvlText w:val="(%4)"/>
      <w:lvlJc w:val="left"/>
      <w:pPr>
        <w:ind w:left="1559" w:hanging="283"/>
      </w:pPr>
      <w:rPr>
        <w:rFonts w:hint="default"/>
      </w:rPr>
    </w:lvl>
    <w:lvl w:ilvl="4">
      <w:start w:val="1"/>
      <w:numFmt w:val="lowerLetter"/>
      <w:lvlText w:val="(%5)"/>
      <w:lvlJc w:val="left"/>
      <w:pPr>
        <w:ind w:left="1843"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F55D1D"/>
    <w:multiLevelType w:val="multilevel"/>
    <w:tmpl w:val="E3A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C4FF2"/>
    <w:multiLevelType w:val="multilevel"/>
    <w:tmpl w:val="24A2C2A8"/>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7041" w:themeColor="accent4"/>
        <w:sz w:val="20"/>
      </w:rPr>
    </w:lvl>
    <w:lvl w:ilvl="1">
      <w:start w:val="1"/>
      <w:numFmt w:val="bullet"/>
      <w:lvlText w:val="-"/>
      <w:lvlJc w:val="left"/>
      <w:pPr>
        <w:ind w:left="992" w:hanging="283"/>
      </w:pPr>
      <w:rPr>
        <w:rFonts w:ascii="Segoe UI" w:hAnsi="Segoe UI" w:hint="default"/>
        <w:color w:val="007041" w:themeColor="accent4"/>
        <w:sz w:val="16"/>
      </w:rPr>
    </w:lvl>
    <w:lvl w:ilvl="2">
      <w:start w:val="1"/>
      <w:numFmt w:val="bullet"/>
      <w:lvlRestart w:val="1"/>
      <w:lvlText w:val="o"/>
      <w:lvlJc w:val="left"/>
      <w:pPr>
        <w:ind w:left="1276" w:hanging="284"/>
      </w:pPr>
      <w:rPr>
        <w:rFonts w:ascii="Courier New" w:hAnsi="Courier New" w:hint="default"/>
        <w:color w:val="007041" w:themeColor="accent4"/>
      </w:rPr>
    </w:lvl>
    <w:lvl w:ilvl="3">
      <w:start w:val="1"/>
      <w:numFmt w:val="lowerRoman"/>
      <w:lvlText w:val="%4)"/>
      <w:lvlJc w:val="left"/>
      <w:pPr>
        <w:ind w:left="1559" w:hanging="283"/>
      </w:pPr>
      <w:rPr>
        <w:rFonts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7" w15:restartNumberingAfterBreak="0">
    <w:nsid w:val="211E3115"/>
    <w:multiLevelType w:val="multilevel"/>
    <w:tmpl w:val="24A2C2A8"/>
    <w:numStyleLink w:val="HPRAAlphabetBulletedList"/>
  </w:abstractNum>
  <w:abstractNum w:abstractNumId="8" w15:restartNumberingAfterBreak="0">
    <w:nsid w:val="221E08AB"/>
    <w:multiLevelType w:val="multilevel"/>
    <w:tmpl w:val="0BDAF322"/>
    <w:styleLink w:val="HPRARomanNumeralsBulletedlist"/>
    <w:lvl w:ilvl="0">
      <w:start w:val="1"/>
      <w:numFmt w:val="lowerRoman"/>
      <w:pStyle w:val="HPRARomanNumeralsBulletedList0"/>
      <w:lvlText w:val="(%1)"/>
      <w:lvlJc w:val="left"/>
      <w:pPr>
        <w:ind w:left="709" w:hanging="709"/>
      </w:pPr>
      <w:rPr>
        <w:rFonts w:hint="default"/>
        <w:color w:val="007041" w:themeColor="accent4"/>
      </w:rPr>
    </w:lvl>
    <w:lvl w:ilvl="1">
      <w:start w:val="1"/>
      <w:numFmt w:val="bullet"/>
      <w:lvlText w:val="-"/>
      <w:lvlJc w:val="left"/>
      <w:pPr>
        <w:tabs>
          <w:tab w:val="num" w:pos="709"/>
        </w:tabs>
        <w:ind w:left="992" w:hanging="283"/>
      </w:pPr>
      <w:rPr>
        <w:rFonts w:ascii="Segoe UI" w:hAnsi="Segoe UI" w:hint="default"/>
        <w:color w:val="007041" w:themeColor="accent4"/>
      </w:rPr>
    </w:lvl>
    <w:lvl w:ilvl="2">
      <w:start w:val="1"/>
      <w:numFmt w:val="bullet"/>
      <w:lvlText w:val="o"/>
      <w:lvlJc w:val="left"/>
      <w:pPr>
        <w:tabs>
          <w:tab w:val="num" w:pos="992"/>
        </w:tabs>
        <w:ind w:left="1276" w:hanging="284"/>
      </w:pPr>
      <w:rPr>
        <w:rFonts w:ascii="Courier New" w:hAnsi="Courier New" w:hint="default"/>
        <w:color w:val="007041" w:themeColor="accent4"/>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8030B6"/>
    <w:multiLevelType w:val="multilevel"/>
    <w:tmpl w:val="B3EE4AE4"/>
    <w:styleLink w:val="Style1"/>
    <w:lvl w:ilvl="0">
      <w:start w:val="1"/>
      <w:numFmt w:val="bullet"/>
      <w:pStyle w:val="HPRABulletedList"/>
      <w:lvlText w:val="-"/>
      <w:lvlJc w:val="left"/>
      <w:pPr>
        <w:ind w:left="284" w:hanging="284"/>
      </w:pPr>
      <w:rPr>
        <w:rFonts w:ascii="Segoe UI" w:hAnsi="Segoe UI" w:hint="default"/>
        <w:b w:val="0"/>
        <w:i w:val="0"/>
        <w:color w:val="007041" w:themeColor="accent4"/>
        <w:sz w:val="20"/>
      </w:rPr>
    </w:lvl>
    <w:lvl w:ilvl="1">
      <w:start w:val="1"/>
      <w:numFmt w:val="bullet"/>
      <w:lvlText w:val="o"/>
      <w:lvlJc w:val="left"/>
      <w:pPr>
        <w:ind w:left="567" w:hanging="283"/>
      </w:pPr>
      <w:rPr>
        <w:rFonts w:ascii="Courier New" w:hAnsi="Courier New" w:hint="default"/>
        <w:color w:val="007041" w:themeColor="accent4"/>
        <w:sz w:val="16"/>
      </w:rPr>
    </w:lvl>
    <w:lvl w:ilvl="2">
      <w:start w:val="1"/>
      <w:numFmt w:val="bullet"/>
      <w:lvlText w:val="-"/>
      <w:lvlJc w:val="left"/>
      <w:pPr>
        <w:ind w:left="851" w:hanging="284"/>
      </w:pPr>
      <w:rPr>
        <w:rFonts w:ascii="Segoe UI" w:hAnsi="Segoe UI" w:hint="default"/>
        <w:color w:val="007041" w:themeColor="accent4"/>
      </w:rPr>
    </w:lvl>
    <w:lvl w:ilvl="3">
      <w:start w:val="1"/>
      <w:numFmt w:val="bullet"/>
      <w:lvlText w:val="o"/>
      <w:lvlJc w:val="left"/>
      <w:pPr>
        <w:ind w:left="1418" w:hanging="284"/>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0" w15:restartNumberingAfterBreak="0">
    <w:nsid w:val="2E4E2F57"/>
    <w:multiLevelType w:val="multilevel"/>
    <w:tmpl w:val="EA16F702"/>
    <w:styleLink w:val="HPRANumberedList"/>
    <w:lvl w:ilvl="0">
      <w:start w:val="1"/>
      <w:numFmt w:val="decimal"/>
      <w:pStyle w:val="HPRAHeadingL1"/>
      <w:lvlText w:val="%1"/>
      <w:lvlJc w:val="left"/>
      <w:pPr>
        <w:ind w:left="360" w:hanging="360"/>
      </w:pPr>
      <w:rPr>
        <w:rFonts w:asciiTheme="majorHAnsi" w:hAnsiTheme="majorHAnsi" w:hint="default"/>
        <w:b/>
        <w:color w:val="007041" w:themeColor="accent4"/>
        <w:sz w:val="20"/>
      </w:rPr>
    </w:lvl>
    <w:lvl w:ilvl="1">
      <w:start w:val="1"/>
      <w:numFmt w:val="decimal"/>
      <w:pStyle w:val="HPRAHeadingL2"/>
      <w:lvlText w:val="%1.%2"/>
      <w:lvlJc w:val="left"/>
      <w:pPr>
        <w:ind w:left="360" w:hanging="360"/>
      </w:pPr>
      <w:rPr>
        <w:rFonts w:asciiTheme="majorHAnsi" w:hAnsiTheme="majorHAnsi" w:hint="default"/>
        <w:b/>
        <w:color w:val="007041" w:themeColor="accent4"/>
        <w:sz w:val="20"/>
      </w:rPr>
    </w:lvl>
    <w:lvl w:ilvl="2">
      <w:start w:val="1"/>
      <w:numFmt w:val="decimal"/>
      <w:pStyle w:val="HPRAHeadingL3"/>
      <w:lvlText w:val="%1.%2.%3"/>
      <w:lvlJc w:val="left"/>
      <w:pPr>
        <w:ind w:left="720" w:hanging="720"/>
      </w:pPr>
      <w:rPr>
        <w:rFonts w:asciiTheme="minorHAnsi" w:hAnsiTheme="minorHAnsi" w:hint="default"/>
        <w:color w:val="007041" w:themeColor="accent4"/>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A87094"/>
    <w:multiLevelType w:val="multilevel"/>
    <w:tmpl w:val="7ACE9B0E"/>
    <w:lvl w:ilvl="0">
      <w:start w:val="1"/>
      <w:numFmt w:val="decimal"/>
      <w:pStyle w:val="HPRANumberedList0"/>
      <w:lvlText w:val="%1"/>
      <w:lvlJc w:val="left"/>
      <w:pPr>
        <w:ind w:left="360" w:hanging="360"/>
      </w:pPr>
      <w:rPr>
        <w:rFonts w:ascii="Segoe UI" w:hAnsi="Segoe UI" w:hint="default"/>
        <w:b w:val="0"/>
        <w:i w:val="0"/>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b/>
        <w:color w:val="007041" w:themeColor="accent4"/>
        <w:sz w:val="20"/>
      </w:rPr>
    </w:lvl>
    <w:lvl w:ilvl="3">
      <w:start w:val="1"/>
      <w:numFmt w:val="decimal"/>
      <w:lvlText w:val="%1.%2.%3.%4"/>
      <w:lvlJc w:val="left"/>
      <w:pPr>
        <w:ind w:left="720" w:hanging="720"/>
      </w:pPr>
      <w:rPr>
        <w:rFonts w:asciiTheme="minorHAnsi" w:hAnsiTheme="minorHAnsi" w:hint="default"/>
        <w:b/>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705A5"/>
    <w:multiLevelType w:val="multilevel"/>
    <w:tmpl w:val="7A8CAED8"/>
    <w:lvl w:ilvl="0">
      <w:start w:val="1"/>
      <w:numFmt w:val="bullet"/>
      <w:lvlText w:val="-"/>
      <w:lvlJc w:val="left"/>
      <w:pPr>
        <w:tabs>
          <w:tab w:val="num" w:pos="720"/>
        </w:tabs>
        <w:ind w:left="720" w:hanging="360"/>
      </w:pPr>
      <w:rPr>
        <w:rFonts w:ascii="Segoe UI" w:hAnsi="Segoe UI" w:hint="default"/>
        <w:color w:val="0057B8"/>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67372"/>
    <w:multiLevelType w:val="multilevel"/>
    <w:tmpl w:val="0BDAF322"/>
    <w:numStyleLink w:val="HPRARomanNumeralsBulletedlist"/>
  </w:abstractNum>
  <w:abstractNum w:abstractNumId="14" w15:restartNumberingAfterBreak="0">
    <w:nsid w:val="456041AD"/>
    <w:multiLevelType w:val="multilevel"/>
    <w:tmpl w:val="F074495A"/>
    <w:numStyleLink w:val="HPRAArabicNumerals"/>
  </w:abstractNum>
  <w:abstractNum w:abstractNumId="15" w15:restartNumberingAfterBreak="0">
    <w:nsid w:val="5C737E39"/>
    <w:multiLevelType w:val="multilevel"/>
    <w:tmpl w:val="F7E49264"/>
    <w:styleLink w:val="IndentedBulletedList"/>
    <w:lvl w:ilvl="0">
      <w:start w:val="1"/>
      <w:numFmt w:val="bullet"/>
      <w:pStyle w:val="HPRAGreaterindentbulletedlist"/>
      <w:lvlText w:val="-"/>
      <w:lvlJc w:val="left"/>
      <w:pPr>
        <w:tabs>
          <w:tab w:val="num" w:pos="709"/>
        </w:tabs>
        <w:ind w:left="992" w:hanging="283"/>
      </w:pPr>
      <w:rPr>
        <w:rFonts w:ascii="Segoe UI" w:hAnsi="Segoe UI" w:hint="default"/>
        <w:color w:val="007041" w:themeColor="accent4"/>
      </w:rPr>
    </w:lvl>
    <w:lvl w:ilvl="1">
      <w:start w:val="1"/>
      <w:numFmt w:val="bullet"/>
      <w:lvlText w:val="o"/>
      <w:lvlJc w:val="left"/>
      <w:pPr>
        <w:tabs>
          <w:tab w:val="num" w:pos="992"/>
        </w:tabs>
        <w:ind w:left="1276" w:hanging="284"/>
      </w:pPr>
      <w:rPr>
        <w:rFonts w:ascii="Courier New" w:hAnsi="Courier New" w:hint="default"/>
        <w:color w:val="007041" w:themeColor="accent4"/>
      </w:rPr>
    </w:lvl>
    <w:lvl w:ilvl="2">
      <w:start w:val="1"/>
      <w:numFmt w:val="lowerRoman"/>
      <w:lvlText w:val="%3)"/>
      <w:lvlJc w:val="left"/>
      <w:pPr>
        <w:ind w:left="1559"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6" w15:restartNumberingAfterBreak="0">
    <w:nsid w:val="69D02B78"/>
    <w:multiLevelType w:val="multilevel"/>
    <w:tmpl w:val="EA16F702"/>
    <w:numStyleLink w:val="HPRANumberedList"/>
  </w:abstractNum>
  <w:abstractNum w:abstractNumId="17" w15:restartNumberingAfterBreak="0">
    <w:nsid w:val="6E3B1D89"/>
    <w:multiLevelType w:val="multilevel"/>
    <w:tmpl w:val="B3EE4AE4"/>
    <w:numStyleLink w:val="Style1"/>
  </w:abstractNum>
  <w:abstractNum w:abstractNumId="18" w15:restartNumberingAfterBreak="0">
    <w:nsid w:val="6E9650B6"/>
    <w:multiLevelType w:val="multilevel"/>
    <w:tmpl w:val="F46EA2F2"/>
    <w:numStyleLink w:val="HPRAIndentedBulletedList"/>
  </w:abstractNum>
  <w:num w:numId="1">
    <w:abstractNumId w:val="10"/>
  </w:num>
  <w:num w:numId="2">
    <w:abstractNumId w:val="11"/>
  </w:num>
  <w:num w:numId="3">
    <w:abstractNumId w:val="16"/>
  </w:num>
  <w:num w:numId="4">
    <w:abstractNumId w:val="4"/>
  </w:num>
  <w:num w:numId="5">
    <w:abstractNumId w:val="8"/>
  </w:num>
  <w:num w:numId="6">
    <w:abstractNumId w:val="6"/>
  </w:num>
  <w:num w:numId="7">
    <w:abstractNumId w:val="2"/>
  </w:num>
  <w:num w:numId="8">
    <w:abstractNumId w:val="15"/>
  </w:num>
  <w:num w:numId="9">
    <w:abstractNumId w:val="7"/>
  </w:num>
  <w:num w:numId="10">
    <w:abstractNumId w:val="14"/>
  </w:num>
  <w:num w:numId="11">
    <w:abstractNumId w:val="1"/>
  </w:num>
  <w:num w:numId="12">
    <w:abstractNumId w:val="9"/>
  </w:num>
  <w:num w:numId="13">
    <w:abstractNumId w:val="17"/>
  </w:num>
  <w:num w:numId="14">
    <w:abstractNumId w:val="18"/>
  </w:num>
  <w:num w:numId="15">
    <w:abstractNumId w:val="3"/>
  </w:num>
  <w:num w:numId="16">
    <w:abstractNumId w:val="13"/>
  </w:num>
  <w:num w:numId="17">
    <w:abstractNumId w:val="0"/>
  </w:num>
  <w:num w:numId="18">
    <w:abstractNumId w:val="5"/>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708E"/>
    <w:rsid w:val="00002EAB"/>
    <w:rsid w:val="0002108B"/>
    <w:rsid w:val="00032408"/>
    <w:rsid w:val="00053653"/>
    <w:rsid w:val="00064646"/>
    <w:rsid w:val="00065303"/>
    <w:rsid w:val="00074F63"/>
    <w:rsid w:val="00084F62"/>
    <w:rsid w:val="00096948"/>
    <w:rsid w:val="000A5F7E"/>
    <w:rsid w:val="000B06B3"/>
    <w:rsid w:val="000B1F43"/>
    <w:rsid w:val="000B7861"/>
    <w:rsid w:val="000C3A36"/>
    <w:rsid w:val="000D15F8"/>
    <w:rsid w:val="000E250E"/>
    <w:rsid w:val="000E4472"/>
    <w:rsid w:val="000F00D5"/>
    <w:rsid w:val="000F12C8"/>
    <w:rsid w:val="000F6F98"/>
    <w:rsid w:val="00101CA5"/>
    <w:rsid w:val="00107CB5"/>
    <w:rsid w:val="00114880"/>
    <w:rsid w:val="001243A1"/>
    <w:rsid w:val="00136EFA"/>
    <w:rsid w:val="00142FF7"/>
    <w:rsid w:val="001558DB"/>
    <w:rsid w:val="00171907"/>
    <w:rsid w:val="00184400"/>
    <w:rsid w:val="00187822"/>
    <w:rsid w:val="00193F03"/>
    <w:rsid w:val="0019428B"/>
    <w:rsid w:val="001E1D02"/>
    <w:rsid w:val="001E433D"/>
    <w:rsid w:val="001F2CC0"/>
    <w:rsid w:val="001F7219"/>
    <w:rsid w:val="00203343"/>
    <w:rsid w:val="00211783"/>
    <w:rsid w:val="002127A6"/>
    <w:rsid w:val="002133BF"/>
    <w:rsid w:val="00224180"/>
    <w:rsid w:val="0022662E"/>
    <w:rsid w:val="0023555C"/>
    <w:rsid w:val="00235E18"/>
    <w:rsid w:val="00236A19"/>
    <w:rsid w:val="00241C37"/>
    <w:rsid w:val="00242D63"/>
    <w:rsid w:val="00244916"/>
    <w:rsid w:val="00247336"/>
    <w:rsid w:val="00257547"/>
    <w:rsid w:val="00262175"/>
    <w:rsid w:val="00262AE4"/>
    <w:rsid w:val="00292A78"/>
    <w:rsid w:val="0029394D"/>
    <w:rsid w:val="00295E03"/>
    <w:rsid w:val="002A6CD2"/>
    <w:rsid w:val="002B04F9"/>
    <w:rsid w:val="002C5117"/>
    <w:rsid w:val="002F1626"/>
    <w:rsid w:val="002F2483"/>
    <w:rsid w:val="00302433"/>
    <w:rsid w:val="003066AF"/>
    <w:rsid w:val="00314C08"/>
    <w:rsid w:val="00321058"/>
    <w:rsid w:val="003429F3"/>
    <w:rsid w:val="003522D8"/>
    <w:rsid w:val="003632F0"/>
    <w:rsid w:val="003650B6"/>
    <w:rsid w:val="00365679"/>
    <w:rsid w:val="0036784E"/>
    <w:rsid w:val="00370C8F"/>
    <w:rsid w:val="00387945"/>
    <w:rsid w:val="00390487"/>
    <w:rsid w:val="00392293"/>
    <w:rsid w:val="003B5519"/>
    <w:rsid w:val="003C60B7"/>
    <w:rsid w:val="0041659A"/>
    <w:rsid w:val="00420F7F"/>
    <w:rsid w:val="004222DA"/>
    <w:rsid w:val="00422AEA"/>
    <w:rsid w:val="0042316A"/>
    <w:rsid w:val="004636C3"/>
    <w:rsid w:val="00467955"/>
    <w:rsid w:val="00490D2E"/>
    <w:rsid w:val="004A3E13"/>
    <w:rsid w:val="004A417B"/>
    <w:rsid w:val="004B1144"/>
    <w:rsid w:val="004B4377"/>
    <w:rsid w:val="004B5E57"/>
    <w:rsid w:val="004C498C"/>
    <w:rsid w:val="004D2C1B"/>
    <w:rsid w:val="00505327"/>
    <w:rsid w:val="00506B31"/>
    <w:rsid w:val="00525322"/>
    <w:rsid w:val="00533BA3"/>
    <w:rsid w:val="005414F9"/>
    <w:rsid w:val="005435BD"/>
    <w:rsid w:val="00560286"/>
    <w:rsid w:val="00570F9A"/>
    <w:rsid w:val="005714AF"/>
    <w:rsid w:val="00573170"/>
    <w:rsid w:val="00580F8A"/>
    <w:rsid w:val="005920D6"/>
    <w:rsid w:val="00597674"/>
    <w:rsid w:val="00597C7A"/>
    <w:rsid w:val="005A7A86"/>
    <w:rsid w:val="00603DF8"/>
    <w:rsid w:val="006251FC"/>
    <w:rsid w:val="006338CF"/>
    <w:rsid w:val="0065160E"/>
    <w:rsid w:val="006527B0"/>
    <w:rsid w:val="00653321"/>
    <w:rsid w:val="00653886"/>
    <w:rsid w:val="00656538"/>
    <w:rsid w:val="00681745"/>
    <w:rsid w:val="00683C21"/>
    <w:rsid w:val="00686EE9"/>
    <w:rsid w:val="006940FB"/>
    <w:rsid w:val="0069708E"/>
    <w:rsid w:val="006A53C5"/>
    <w:rsid w:val="006B790D"/>
    <w:rsid w:val="006E43A9"/>
    <w:rsid w:val="006E5987"/>
    <w:rsid w:val="006F4406"/>
    <w:rsid w:val="007074A2"/>
    <w:rsid w:val="007119C3"/>
    <w:rsid w:val="00716B9E"/>
    <w:rsid w:val="007266B5"/>
    <w:rsid w:val="00726FA2"/>
    <w:rsid w:val="007314A0"/>
    <w:rsid w:val="00744093"/>
    <w:rsid w:val="00754881"/>
    <w:rsid w:val="00756659"/>
    <w:rsid w:val="00762A13"/>
    <w:rsid w:val="007909A8"/>
    <w:rsid w:val="0079143B"/>
    <w:rsid w:val="00796E39"/>
    <w:rsid w:val="007A2BEC"/>
    <w:rsid w:val="007A70AD"/>
    <w:rsid w:val="007B53EB"/>
    <w:rsid w:val="007B6906"/>
    <w:rsid w:val="007C1EC3"/>
    <w:rsid w:val="007C4921"/>
    <w:rsid w:val="007C4EF4"/>
    <w:rsid w:val="007D271A"/>
    <w:rsid w:val="007E4CFC"/>
    <w:rsid w:val="007F0300"/>
    <w:rsid w:val="007F2BF8"/>
    <w:rsid w:val="0080014C"/>
    <w:rsid w:val="00807642"/>
    <w:rsid w:val="00812927"/>
    <w:rsid w:val="00827C38"/>
    <w:rsid w:val="0085553E"/>
    <w:rsid w:val="00855858"/>
    <w:rsid w:val="0086409F"/>
    <w:rsid w:val="0088278B"/>
    <w:rsid w:val="00891C0F"/>
    <w:rsid w:val="00894D88"/>
    <w:rsid w:val="008C1934"/>
    <w:rsid w:val="008C33C4"/>
    <w:rsid w:val="00902A84"/>
    <w:rsid w:val="00931994"/>
    <w:rsid w:val="0094175E"/>
    <w:rsid w:val="009545E0"/>
    <w:rsid w:val="009558EA"/>
    <w:rsid w:val="00965F7F"/>
    <w:rsid w:val="00981863"/>
    <w:rsid w:val="00984212"/>
    <w:rsid w:val="00992748"/>
    <w:rsid w:val="009B20D8"/>
    <w:rsid w:val="009C499F"/>
    <w:rsid w:val="009D31FD"/>
    <w:rsid w:val="009D4B7C"/>
    <w:rsid w:val="009E6183"/>
    <w:rsid w:val="009F1613"/>
    <w:rsid w:val="00A13EC4"/>
    <w:rsid w:val="00A274F0"/>
    <w:rsid w:val="00A30F08"/>
    <w:rsid w:val="00A559F8"/>
    <w:rsid w:val="00A562DD"/>
    <w:rsid w:val="00A65836"/>
    <w:rsid w:val="00A85878"/>
    <w:rsid w:val="00A91485"/>
    <w:rsid w:val="00AC35C5"/>
    <w:rsid w:val="00AD6166"/>
    <w:rsid w:val="00AE51B8"/>
    <w:rsid w:val="00AF31A3"/>
    <w:rsid w:val="00AF7017"/>
    <w:rsid w:val="00B04B17"/>
    <w:rsid w:val="00B11F79"/>
    <w:rsid w:val="00B20341"/>
    <w:rsid w:val="00B32D3A"/>
    <w:rsid w:val="00B4396D"/>
    <w:rsid w:val="00B47240"/>
    <w:rsid w:val="00B47B2C"/>
    <w:rsid w:val="00B51A30"/>
    <w:rsid w:val="00B53B32"/>
    <w:rsid w:val="00B56076"/>
    <w:rsid w:val="00B65256"/>
    <w:rsid w:val="00B70639"/>
    <w:rsid w:val="00B80F7C"/>
    <w:rsid w:val="00B869A5"/>
    <w:rsid w:val="00B912B2"/>
    <w:rsid w:val="00BC11DB"/>
    <w:rsid w:val="00C53B20"/>
    <w:rsid w:val="00C577E5"/>
    <w:rsid w:val="00C64532"/>
    <w:rsid w:val="00C6483E"/>
    <w:rsid w:val="00C662EC"/>
    <w:rsid w:val="00C97A08"/>
    <w:rsid w:val="00CA1F2A"/>
    <w:rsid w:val="00CA36C3"/>
    <w:rsid w:val="00CB12E9"/>
    <w:rsid w:val="00CB1FE8"/>
    <w:rsid w:val="00CB4B8C"/>
    <w:rsid w:val="00CC030C"/>
    <w:rsid w:val="00CC0CD1"/>
    <w:rsid w:val="00CC2063"/>
    <w:rsid w:val="00CF1ACF"/>
    <w:rsid w:val="00D1047B"/>
    <w:rsid w:val="00D13731"/>
    <w:rsid w:val="00D14B2A"/>
    <w:rsid w:val="00D32817"/>
    <w:rsid w:val="00D64A7F"/>
    <w:rsid w:val="00D77F6E"/>
    <w:rsid w:val="00D808DD"/>
    <w:rsid w:val="00DA3FE0"/>
    <w:rsid w:val="00DC78DC"/>
    <w:rsid w:val="00DE1CA2"/>
    <w:rsid w:val="00DE3813"/>
    <w:rsid w:val="00E12571"/>
    <w:rsid w:val="00E152A1"/>
    <w:rsid w:val="00E31018"/>
    <w:rsid w:val="00E336CD"/>
    <w:rsid w:val="00E401F0"/>
    <w:rsid w:val="00E50FE1"/>
    <w:rsid w:val="00E746D3"/>
    <w:rsid w:val="00E82AD9"/>
    <w:rsid w:val="00E91BAD"/>
    <w:rsid w:val="00EA0F1E"/>
    <w:rsid w:val="00EA4CD3"/>
    <w:rsid w:val="00EC4B1A"/>
    <w:rsid w:val="00ED1871"/>
    <w:rsid w:val="00ED3863"/>
    <w:rsid w:val="00ED5F6F"/>
    <w:rsid w:val="00EE02A5"/>
    <w:rsid w:val="00EF6341"/>
    <w:rsid w:val="00F06BAC"/>
    <w:rsid w:val="00F15966"/>
    <w:rsid w:val="00F32705"/>
    <w:rsid w:val="00F339A5"/>
    <w:rsid w:val="00F71F07"/>
    <w:rsid w:val="00F75741"/>
    <w:rsid w:val="00F9380C"/>
    <w:rsid w:val="00FB0B45"/>
    <w:rsid w:val="00FC2E16"/>
    <w:rsid w:val="00FF72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qFormat/>
    <w:rsid w:val="00203343"/>
  </w:style>
  <w:style w:type="paragraph" w:styleId="Heading1">
    <w:name w:val="heading 1"/>
    <w:basedOn w:val="Normal"/>
    <w:next w:val="Normal"/>
    <w:link w:val="Heading1Char"/>
    <w:uiPriority w:val="9"/>
    <w:semiHidden/>
    <w:qFormat/>
    <w:rsid w:val="00D13731"/>
    <w:pPr>
      <w:keepNext/>
      <w:keepLines/>
      <w:spacing w:before="480"/>
      <w:outlineLvl w:val="0"/>
    </w:pPr>
    <w:rPr>
      <w:rFonts w:asciiTheme="majorHAnsi" w:eastAsiaTheme="majorEastAsia" w:hAnsiTheme="majorHAnsi" w:cstheme="majorBidi"/>
      <w:b/>
      <w:bCs/>
      <w:color w:val="008F52" w:themeColor="accent1" w:themeShade="BF"/>
      <w:sz w:val="28"/>
      <w:szCs w:val="28"/>
    </w:rPr>
  </w:style>
  <w:style w:type="paragraph" w:styleId="Heading2">
    <w:name w:val="heading 2"/>
    <w:basedOn w:val="Normal"/>
    <w:next w:val="Normal"/>
    <w:link w:val="Heading2Char"/>
    <w:uiPriority w:val="13"/>
    <w:semiHidden/>
    <w:qFormat/>
    <w:rsid w:val="00D13731"/>
    <w:pPr>
      <w:keepNext/>
      <w:keepLines/>
      <w:spacing w:before="200"/>
      <w:outlineLvl w:val="1"/>
    </w:pPr>
    <w:rPr>
      <w:rFonts w:asciiTheme="majorHAnsi" w:eastAsiaTheme="majorEastAsia" w:hAnsiTheme="majorHAnsi" w:cstheme="majorBidi"/>
      <w:b/>
      <w:bCs/>
      <w:color w:val="00BF6F" w:themeColor="accent1"/>
      <w:sz w:val="26"/>
      <w:szCs w:val="26"/>
    </w:rPr>
  </w:style>
  <w:style w:type="paragraph" w:styleId="Heading3">
    <w:name w:val="heading 3"/>
    <w:basedOn w:val="Normal"/>
    <w:next w:val="Normal"/>
    <w:link w:val="Heading3Char"/>
    <w:uiPriority w:val="9"/>
    <w:semiHidden/>
    <w:unhideWhenUsed/>
    <w:qFormat/>
    <w:rsid w:val="00D13731"/>
    <w:pPr>
      <w:keepNext/>
      <w:keepLines/>
      <w:spacing w:before="200"/>
      <w:outlineLvl w:val="2"/>
    </w:pPr>
    <w:rPr>
      <w:rFonts w:asciiTheme="majorHAnsi" w:eastAsiaTheme="majorEastAsia" w:hAnsiTheme="majorHAnsi" w:cstheme="majorBidi"/>
      <w:b/>
      <w:bCs/>
      <w:color w:val="00BF6F" w:themeColor="accent1"/>
    </w:rPr>
  </w:style>
  <w:style w:type="paragraph" w:styleId="Heading4">
    <w:name w:val="heading 4"/>
    <w:basedOn w:val="Normal"/>
    <w:next w:val="Normal"/>
    <w:link w:val="Heading4Char"/>
    <w:uiPriority w:val="9"/>
    <w:semiHidden/>
    <w:unhideWhenUsed/>
    <w:qFormat/>
    <w:rsid w:val="00D13731"/>
    <w:pPr>
      <w:keepNext/>
      <w:keepLines/>
      <w:spacing w:before="200"/>
      <w:outlineLvl w:val="3"/>
    </w:pPr>
    <w:rPr>
      <w:rFonts w:asciiTheme="majorHAnsi" w:eastAsiaTheme="majorEastAsia" w:hAnsiTheme="majorHAnsi" w:cstheme="majorBidi"/>
      <w:b/>
      <w:bCs/>
      <w:i/>
      <w:iCs/>
      <w:color w:val="00BF6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7B"/>
    <w:pPr>
      <w:tabs>
        <w:tab w:val="center" w:pos="4513"/>
        <w:tab w:val="right" w:pos="9026"/>
      </w:tabs>
    </w:pPr>
  </w:style>
  <w:style w:type="character" w:customStyle="1" w:styleId="HeaderChar">
    <w:name w:val="Header Char"/>
    <w:basedOn w:val="DefaultParagraphFont"/>
    <w:link w:val="Header"/>
    <w:uiPriority w:val="99"/>
    <w:rsid w:val="00D1047B"/>
  </w:style>
  <w:style w:type="paragraph" w:styleId="Footer">
    <w:name w:val="footer"/>
    <w:basedOn w:val="Normal"/>
    <w:link w:val="FooterChar"/>
    <w:rsid w:val="00D1047B"/>
    <w:pPr>
      <w:tabs>
        <w:tab w:val="center" w:pos="4513"/>
        <w:tab w:val="right" w:pos="9026"/>
      </w:tabs>
    </w:pPr>
  </w:style>
  <w:style w:type="character" w:customStyle="1" w:styleId="FooterChar">
    <w:name w:val="Footer Char"/>
    <w:basedOn w:val="DefaultParagraphFont"/>
    <w:link w:val="Footer"/>
    <w:rsid w:val="00365679"/>
  </w:style>
  <w:style w:type="paragraph" w:styleId="BalloonText">
    <w:name w:val="Balloon Text"/>
    <w:basedOn w:val="Normal"/>
    <w:link w:val="BalloonTextChar"/>
    <w:uiPriority w:val="99"/>
    <w:semiHidden/>
    <w:unhideWhenUsed/>
    <w:rsid w:val="00A85878"/>
    <w:rPr>
      <w:rFonts w:ascii="Tahoma" w:hAnsi="Tahoma" w:cs="Tahoma"/>
      <w:sz w:val="16"/>
      <w:szCs w:val="16"/>
    </w:rPr>
  </w:style>
  <w:style w:type="character" w:customStyle="1" w:styleId="BalloonTextChar">
    <w:name w:val="Balloon Text Char"/>
    <w:basedOn w:val="DefaultParagraphFont"/>
    <w:link w:val="BalloonText"/>
    <w:uiPriority w:val="99"/>
    <w:semiHidden/>
    <w:rsid w:val="00A85878"/>
    <w:rPr>
      <w:rFonts w:ascii="Tahoma" w:hAnsi="Tahoma" w:cs="Tahoma"/>
      <w:sz w:val="16"/>
      <w:szCs w:val="16"/>
    </w:rPr>
  </w:style>
  <w:style w:type="paragraph" w:styleId="ListParagraph">
    <w:name w:val="List Paragraph"/>
    <w:basedOn w:val="Normal"/>
    <w:link w:val="ListParagraphChar"/>
    <w:uiPriority w:val="34"/>
    <w:semiHidden/>
    <w:qFormat/>
    <w:rsid w:val="003C60B7"/>
    <w:pPr>
      <w:ind w:left="720"/>
      <w:contextualSpacing/>
    </w:pPr>
  </w:style>
  <w:style w:type="numbering" w:customStyle="1" w:styleId="HPRANumberedList">
    <w:name w:val="HPRA_Numbered List"/>
    <w:uiPriority w:val="99"/>
    <w:rsid w:val="004A3E13"/>
    <w:pPr>
      <w:numPr>
        <w:numId w:val="1"/>
      </w:numPr>
    </w:pPr>
  </w:style>
  <w:style w:type="character" w:styleId="Hyperlink">
    <w:name w:val="Hyperlink"/>
    <w:aliases w:val="HPRA_Hyperlink_Blue"/>
    <w:basedOn w:val="DefaultParagraphFont"/>
    <w:uiPriority w:val="99"/>
    <w:rsid w:val="005A7A86"/>
    <w:rPr>
      <w:color w:val="005390" w:themeColor="hyperlink"/>
      <w:u w:val="single"/>
    </w:rPr>
  </w:style>
  <w:style w:type="table" w:styleId="LightList-Accent5">
    <w:name w:val="Light List Accent 5"/>
    <w:basedOn w:val="TableNormal"/>
    <w:uiPriority w:val="61"/>
    <w:rsid w:val="000E4472"/>
    <w:tblPr>
      <w:tblStyleRowBandSize w:val="1"/>
      <w:tblStyleColBandSize w:val="1"/>
      <w:tblBorders>
        <w:top w:val="single" w:sz="8" w:space="0" w:color="FF69B4" w:themeColor="accent5"/>
        <w:left w:val="single" w:sz="8" w:space="0" w:color="FF69B4" w:themeColor="accent5"/>
        <w:bottom w:val="single" w:sz="8" w:space="0" w:color="FF69B4" w:themeColor="accent5"/>
        <w:right w:val="single" w:sz="8" w:space="0" w:color="FF69B4" w:themeColor="accent5"/>
      </w:tblBorders>
    </w:tblPr>
    <w:tblStylePr w:type="firstRow">
      <w:pPr>
        <w:spacing w:before="0" w:after="0" w:line="240" w:lineRule="auto"/>
      </w:pPr>
      <w:rPr>
        <w:b/>
        <w:bCs/>
        <w:color w:val="FFFFFF" w:themeColor="background1"/>
      </w:rPr>
      <w:tblPr/>
      <w:tcPr>
        <w:shd w:val="clear" w:color="auto" w:fill="FF69B4" w:themeFill="accent5"/>
      </w:tcPr>
    </w:tblStylePr>
    <w:tblStylePr w:type="lastRow">
      <w:pPr>
        <w:spacing w:before="0" w:after="0" w:line="240" w:lineRule="auto"/>
      </w:pPr>
      <w:rPr>
        <w:b/>
        <w:bCs/>
      </w:rPr>
      <w:tblPr/>
      <w:tcPr>
        <w:tcBorders>
          <w:top w:val="double" w:sz="6" w:space="0" w:color="FF69B4" w:themeColor="accent5"/>
          <w:left w:val="single" w:sz="8" w:space="0" w:color="FF69B4" w:themeColor="accent5"/>
          <w:bottom w:val="single" w:sz="8" w:space="0" w:color="FF69B4" w:themeColor="accent5"/>
          <w:right w:val="single" w:sz="8" w:space="0" w:color="FF69B4" w:themeColor="accent5"/>
        </w:tcBorders>
      </w:tcPr>
    </w:tblStylePr>
    <w:tblStylePr w:type="firstCol">
      <w:rPr>
        <w:b/>
        <w:bCs/>
      </w:rPr>
    </w:tblStylePr>
    <w:tblStylePr w:type="lastCol">
      <w:rPr>
        <w:b/>
        <w:bCs/>
      </w:rPr>
    </w:tblStylePr>
    <w:tblStylePr w:type="band1Vert">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tblStylePr w:type="band1Horz">
      <w:tblPr/>
      <w:tcPr>
        <w:tcBorders>
          <w:top w:val="single" w:sz="8" w:space="0" w:color="FF69B4" w:themeColor="accent5"/>
          <w:left w:val="single" w:sz="8" w:space="0" w:color="FF69B4" w:themeColor="accent5"/>
          <w:bottom w:val="single" w:sz="8" w:space="0" w:color="FF69B4" w:themeColor="accent5"/>
          <w:right w:val="single" w:sz="8" w:space="0" w:color="FF69B4" w:themeColor="accent5"/>
        </w:tcBorders>
      </w:tcPr>
    </w:tblStylePr>
  </w:style>
  <w:style w:type="numbering" w:customStyle="1" w:styleId="Style1">
    <w:name w:val="Style1"/>
    <w:uiPriority w:val="99"/>
    <w:rsid w:val="00A13EC4"/>
    <w:pPr>
      <w:numPr>
        <w:numId w:val="12"/>
      </w:numPr>
    </w:pPr>
  </w:style>
  <w:style w:type="paragraph" w:customStyle="1" w:styleId="HPRACoverPagefooter">
    <w:name w:val="HPRA_Cover Page footer"/>
    <w:basedOn w:val="Normal"/>
    <w:qFormat/>
    <w:rsid w:val="00B70639"/>
    <w:pPr>
      <w:autoSpaceDE w:val="0"/>
      <w:autoSpaceDN w:val="0"/>
      <w:adjustRightInd w:val="0"/>
    </w:pPr>
    <w:rPr>
      <w:rFonts w:ascii="Segoe UI" w:hAnsi="Segoe UI" w:cs="Segoe UI"/>
      <w:b/>
      <w:bCs/>
      <w:color w:val="007041" w:themeColor="accent4"/>
      <w:sz w:val="18"/>
      <w:szCs w:val="18"/>
    </w:rPr>
  </w:style>
  <w:style w:type="paragraph" w:customStyle="1" w:styleId="HPRAFPFooter">
    <w:name w:val="HPRA_FP_Footer"/>
    <w:basedOn w:val="Footer"/>
    <w:qFormat/>
    <w:rsid w:val="00B20341"/>
    <w:rPr>
      <w:rFonts w:ascii="Segoe UI" w:hAnsi="Segoe UI" w:cs="Segoe UI"/>
      <w:color w:val="707173" w:themeColor="text2"/>
      <w:sz w:val="17"/>
      <w:szCs w:val="17"/>
    </w:rPr>
  </w:style>
  <w:style w:type="paragraph" w:customStyle="1" w:styleId="HPRAS2Header">
    <w:name w:val="HPRA_S2_Header"/>
    <w:basedOn w:val="Normal"/>
    <w:qFormat/>
    <w:rsid w:val="007C4921"/>
    <w:pPr>
      <w:pBdr>
        <w:bottom w:val="single" w:sz="4" w:space="4" w:color="707173" w:themeColor="text2"/>
      </w:pBdr>
      <w:autoSpaceDE w:val="0"/>
      <w:autoSpaceDN w:val="0"/>
      <w:adjustRightInd w:val="0"/>
    </w:pPr>
    <w:rPr>
      <w:rFonts w:ascii="Segoe UI" w:hAnsi="Segoe UI" w:cs="Segoe UI"/>
      <w:color w:val="707173" w:themeColor="text2"/>
      <w:sz w:val="16"/>
      <w:szCs w:val="16"/>
    </w:rPr>
  </w:style>
  <w:style w:type="paragraph" w:customStyle="1" w:styleId="HPRAS2Footer">
    <w:name w:val="HPRA_S2_Footer"/>
    <w:basedOn w:val="Footer"/>
    <w:qFormat/>
    <w:rsid w:val="00C53B20"/>
    <w:pPr>
      <w:tabs>
        <w:tab w:val="clear" w:pos="4513"/>
        <w:tab w:val="clear" w:pos="9026"/>
        <w:tab w:val="right" w:pos="8278"/>
      </w:tabs>
    </w:pPr>
    <w:rPr>
      <w:rFonts w:ascii="Segoe UI" w:hAnsi="Segoe UI" w:cs="Segoe UI"/>
      <w:color w:val="707173" w:themeColor="text2"/>
      <w:sz w:val="18"/>
      <w:szCs w:val="18"/>
    </w:rPr>
  </w:style>
  <w:style w:type="character" w:customStyle="1" w:styleId="Heading1Char">
    <w:name w:val="Heading 1 Char"/>
    <w:basedOn w:val="DefaultParagraphFont"/>
    <w:link w:val="Heading1"/>
    <w:uiPriority w:val="9"/>
    <w:semiHidden/>
    <w:rsid w:val="00365679"/>
    <w:rPr>
      <w:rFonts w:asciiTheme="majorHAnsi" w:eastAsiaTheme="majorEastAsia" w:hAnsiTheme="majorHAnsi" w:cstheme="majorBidi"/>
      <w:b/>
      <w:bCs/>
      <w:color w:val="008F52" w:themeColor="accent1" w:themeShade="BF"/>
      <w:sz w:val="28"/>
      <w:szCs w:val="28"/>
    </w:rPr>
  </w:style>
  <w:style w:type="character" w:customStyle="1" w:styleId="Heading2Char">
    <w:name w:val="Heading 2 Char"/>
    <w:basedOn w:val="DefaultParagraphFont"/>
    <w:link w:val="Heading2"/>
    <w:uiPriority w:val="13"/>
    <w:semiHidden/>
    <w:rsid w:val="007C1EC3"/>
    <w:rPr>
      <w:rFonts w:asciiTheme="majorHAnsi" w:eastAsiaTheme="majorEastAsia" w:hAnsiTheme="majorHAnsi" w:cstheme="majorBidi"/>
      <w:b/>
      <w:bCs/>
      <w:color w:val="00BF6F" w:themeColor="accent1"/>
      <w:sz w:val="26"/>
      <w:szCs w:val="26"/>
    </w:rPr>
  </w:style>
  <w:style w:type="character" w:customStyle="1" w:styleId="Heading3Char">
    <w:name w:val="Heading 3 Char"/>
    <w:basedOn w:val="DefaultParagraphFont"/>
    <w:link w:val="Heading3"/>
    <w:uiPriority w:val="9"/>
    <w:semiHidden/>
    <w:rsid w:val="00D13731"/>
    <w:rPr>
      <w:rFonts w:asciiTheme="majorHAnsi" w:eastAsiaTheme="majorEastAsia" w:hAnsiTheme="majorHAnsi" w:cstheme="majorBidi"/>
      <w:b/>
      <w:bCs/>
      <w:color w:val="00BF6F" w:themeColor="accent1"/>
    </w:rPr>
  </w:style>
  <w:style w:type="character" w:customStyle="1" w:styleId="Heading4Char">
    <w:name w:val="Heading 4 Char"/>
    <w:basedOn w:val="DefaultParagraphFont"/>
    <w:link w:val="Heading4"/>
    <w:uiPriority w:val="9"/>
    <w:semiHidden/>
    <w:rsid w:val="00D13731"/>
    <w:rPr>
      <w:rFonts w:asciiTheme="majorHAnsi" w:eastAsiaTheme="majorEastAsia" w:hAnsiTheme="majorHAnsi" w:cstheme="majorBidi"/>
      <w:b/>
      <w:bCs/>
      <w:i/>
      <w:iCs/>
      <w:color w:val="00BF6F" w:themeColor="accent1"/>
    </w:rPr>
  </w:style>
  <w:style w:type="paragraph" w:customStyle="1" w:styleId="HPRACoverGuidefor">
    <w:name w:val="HPRA_Cover_Guide for"/>
    <w:basedOn w:val="Normal"/>
    <w:qFormat/>
    <w:rsid w:val="00B70639"/>
    <w:rPr>
      <w:rFonts w:ascii="Segoe UI" w:hAnsi="Segoe UI" w:cs="Segoe UI"/>
      <w:b/>
      <w:color w:val="707173" w:themeColor="text2"/>
      <w:sz w:val="40"/>
      <w:szCs w:val="56"/>
    </w:rPr>
  </w:style>
  <w:style w:type="paragraph" w:customStyle="1" w:styleId="HPRACoverTitle">
    <w:name w:val="HPRA_Cover_Title"/>
    <w:basedOn w:val="Normal"/>
    <w:qFormat/>
    <w:rsid w:val="00B70639"/>
    <w:pPr>
      <w:pBdr>
        <w:bottom w:val="single" w:sz="36" w:space="6" w:color="707173" w:themeColor="text2"/>
      </w:pBdr>
    </w:pPr>
    <w:rPr>
      <w:rFonts w:ascii="Segoe UI" w:hAnsi="Segoe UI" w:cs="Segoe UI"/>
      <w:b/>
      <w:bCs/>
      <w:color w:val="007041" w:themeColor="accent4"/>
      <w:sz w:val="40"/>
      <w:szCs w:val="56"/>
    </w:rPr>
  </w:style>
  <w:style w:type="paragraph" w:customStyle="1" w:styleId="HPRATOCTitle">
    <w:name w:val="HPRA_TOC_Title"/>
    <w:basedOn w:val="Normal"/>
    <w:qFormat/>
    <w:rsid w:val="009C499F"/>
    <w:rPr>
      <w:rFonts w:ascii="Segoe UI" w:hAnsi="Segoe UI" w:cs="Segoe UI"/>
      <w:b/>
      <w:bCs/>
      <w:color w:val="007041" w:themeColor="accent4"/>
      <w:sz w:val="24"/>
      <w:szCs w:val="24"/>
    </w:rPr>
  </w:style>
  <w:style w:type="paragraph" w:customStyle="1" w:styleId="HPRAHeadingL1">
    <w:name w:val="HPRA_Heading_L1"/>
    <w:basedOn w:val="ListParagraph"/>
    <w:qFormat/>
    <w:rsid w:val="001E433D"/>
    <w:pPr>
      <w:numPr>
        <w:numId w:val="3"/>
      </w:numPr>
    </w:pPr>
    <w:rPr>
      <w:rFonts w:ascii="Segoe UI" w:hAnsi="Segoe UI" w:cs="Segoe UI"/>
      <w:b/>
      <w:bCs/>
      <w:caps/>
      <w:color w:val="007041" w:themeColor="accent4"/>
      <w:sz w:val="20"/>
      <w:szCs w:val="24"/>
    </w:rPr>
  </w:style>
  <w:style w:type="paragraph" w:customStyle="1" w:styleId="HPRAHeadingL2">
    <w:name w:val="HPRA_Heading_L2"/>
    <w:basedOn w:val="ListParagraph"/>
    <w:qFormat/>
    <w:rsid w:val="001E433D"/>
    <w:pPr>
      <w:numPr>
        <w:ilvl w:val="1"/>
        <w:numId w:val="3"/>
      </w:numPr>
      <w:ind w:left="709" w:hanging="709"/>
    </w:pPr>
    <w:rPr>
      <w:rFonts w:ascii="Segoe UI" w:hAnsi="Segoe UI" w:cs="Segoe UI"/>
      <w:b/>
      <w:bCs/>
      <w:color w:val="007041" w:themeColor="accent4"/>
      <w:sz w:val="20"/>
      <w:szCs w:val="20"/>
    </w:rPr>
  </w:style>
  <w:style w:type="paragraph" w:customStyle="1" w:styleId="HPRAHeadingL3">
    <w:name w:val="HPRA_Heading_L3"/>
    <w:basedOn w:val="ListParagraph"/>
    <w:qFormat/>
    <w:rsid w:val="00A562DD"/>
    <w:pPr>
      <w:numPr>
        <w:ilvl w:val="2"/>
        <w:numId w:val="3"/>
      </w:numPr>
    </w:pPr>
    <w:rPr>
      <w:rFonts w:ascii="Segoe UI" w:hAnsi="Segoe UI" w:cs="Segoe UI"/>
      <w:color w:val="007041" w:themeColor="accent4"/>
      <w:sz w:val="20"/>
      <w:szCs w:val="20"/>
    </w:rPr>
  </w:style>
  <w:style w:type="paragraph" w:customStyle="1" w:styleId="HPRABodyTextL4">
    <w:name w:val="HPRA_BodyText_L4"/>
    <w:basedOn w:val="ListParagraph"/>
    <w:qFormat/>
    <w:rsid w:val="00DA3FE0"/>
    <w:pPr>
      <w:numPr>
        <w:ilvl w:val="3"/>
        <w:numId w:val="3"/>
      </w:numPr>
    </w:pPr>
    <w:rPr>
      <w:rFonts w:ascii="Segoe UI" w:hAnsi="Segoe UI" w:cs="Segoe UI"/>
      <w:sz w:val="20"/>
      <w:szCs w:val="20"/>
    </w:rPr>
  </w:style>
  <w:style w:type="paragraph" w:customStyle="1" w:styleId="HPRAMainBodyText">
    <w:name w:val="HPRA_MainBodyText"/>
    <w:basedOn w:val="Normal"/>
    <w:qFormat/>
    <w:rsid w:val="00DA3FE0"/>
    <w:rPr>
      <w:rFonts w:ascii="Segoe UI" w:hAnsi="Segoe UI" w:cs="Segoe UI"/>
      <w:sz w:val="20"/>
      <w:szCs w:val="20"/>
    </w:rPr>
  </w:style>
  <w:style w:type="character" w:customStyle="1" w:styleId="HPRABodyTextBold">
    <w:name w:val="HPRA_BodyText_Bold"/>
    <w:basedOn w:val="DefaultParagraphFont"/>
    <w:uiPriority w:val="1"/>
    <w:qFormat/>
    <w:rsid w:val="00DA3FE0"/>
    <w:rPr>
      <w:rFonts w:ascii="Segoe UI" w:hAnsi="Segoe UI" w:cs="Segoe UI"/>
      <w:b/>
      <w:sz w:val="20"/>
      <w:szCs w:val="20"/>
    </w:rPr>
  </w:style>
  <w:style w:type="character" w:customStyle="1" w:styleId="HPRABodyTextItalic">
    <w:name w:val="HPRA_BodyText_Italic"/>
    <w:basedOn w:val="DefaultParagraphFont"/>
    <w:uiPriority w:val="1"/>
    <w:qFormat/>
    <w:rsid w:val="001243A1"/>
    <w:rPr>
      <w:rFonts w:ascii="Segoe UI" w:hAnsi="Segoe UI" w:cs="Segoe UI"/>
      <w:i/>
      <w:sz w:val="20"/>
      <w:szCs w:val="20"/>
    </w:rPr>
  </w:style>
  <w:style w:type="paragraph" w:customStyle="1" w:styleId="HPRANumberedList0">
    <w:name w:val="HPRA_Numbered_List"/>
    <w:basedOn w:val="ListParagraph"/>
    <w:qFormat/>
    <w:rsid w:val="001243A1"/>
    <w:pPr>
      <w:numPr>
        <w:numId w:val="2"/>
      </w:numPr>
      <w:ind w:left="284" w:hanging="284"/>
    </w:pPr>
    <w:rPr>
      <w:rFonts w:ascii="Segoe UI" w:hAnsi="Segoe UI" w:cs="Segoe UI"/>
      <w:sz w:val="20"/>
      <w:szCs w:val="20"/>
    </w:rPr>
  </w:style>
  <w:style w:type="paragraph" w:customStyle="1" w:styleId="HPRABulletedList">
    <w:name w:val="HPRA_Bulleted_List"/>
    <w:basedOn w:val="ListParagraph"/>
    <w:link w:val="HPRABulletedListChar"/>
    <w:qFormat/>
    <w:rsid w:val="007F0300"/>
    <w:pPr>
      <w:numPr>
        <w:numId w:val="13"/>
      </w:numPr>
    </w:pPr>
    <w:rPr>
      <w:rFonts w:ascii="Segoe UI" w:hAnsi="Segoe UI" w:cs="Segoe UI"/>
      <w:sz w:val="20"/>
      <w:szCs w:val="20"/>
    </w:rPr>
  </w:style>
  <w:style w:type="table" w:customStyle="1" w:styleId="HPRATableGreenHeader">
    <w:name w:val="HPRA_Table_GreenHeader"/>
    <w:basedOn w:val="TableNormal"/>
    <w:uiPriority w:val="99"/>
    <w:rsid w:val="00DE3813"/>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rPr>
        <w:tblHeader/>
      </w:tr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table" w:styleId="TableGrid">
    <w:name w:val="Table Grid"/>
    <w:basedOn w:val="TableNormal"/>
    <w:uiPriority w:val="59"/>
    <w:rsid w:val="00203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PRA_TOC 1"/>
    <w:basedOn w:val="Normal"/>
    <w:next w:val="Normal"/>
    <w:autoRedefine/>
    <w:uiPriority w:val="39"/>
    <w:unhideWhenUsed/>
    <w:rsid w:val="0080014C"/>
    <w:pPr>
      <w:tabs>
        <w:tab w:val="right" w:pos="8278"/>
      </w:tabs>
      <w:spacing w:after="100"/>
      <w:ind w:left="567" w:right="567" w:hanging="567"/>
      <w:textboxTightWrap w:val="allLines"/>
    </w:pPr>
    <w:rPr>
      <w:rFonts w:ascii="Segoe UI" w:hAnsi="Segoe UI"/>
      <w:caps/>
      <w:noProof/>
      <w:color w:val="000000" w:themeColor="text1"/>
      <w:sz w:val="20"/>
    </w:rPr>
  </w:style>
  <w:style w:type="paragraph" w:styleId="TOC2">
    <w:name w:val="toc 2"/>
    <w:aliases w:val="HPRA_TOC 2"/>
    <w:basedOn w:val="Normal"/>
    <w:next w:val="Normal"/>
    <w:autoRedefine/>
    <w:uiPriority w:val="39"/>
    <w:unhideWhenUsed/>
    <w:rsid w:val="0080014C"/>
    <w:pPr>
      <w:tabs>
        <w:tab w:val="right" w:pos="8278"/>
      </w:tabs>
      <w:spacing w:after="100"/>
      <w:ind w:left="567" w:right="567" w:hanging="567"/>
    </w:pPr>
    <w:rPr>
      <w:rFonts w:ascii="Segoe UI" w:hAnsi="Segoe UI"/>
      <w:color w:val="000000" w:themeColor="text1"/>
      <w:sz w:val="20"/>
    </w:rPr>
  </w:style>
  <w:style w:type="paragraph" w:styleId="TOC3">
    <w:name w:val="toc 3"/>
    <w:aliases w:val="HPRA_TOC 3"/>
    <w:basedOn w:val="Normal"/>
    <w:next w:val="Normal"/>
    <w:autoRedefine/>
    <w:uiPriority w:val="39"/>
    <w:unhideWhenUsed/>
    <w:rsid w:val="0080014C"/>
    <w:pPr>
      <w:tabs>
        <w:tab w:val="right" w:pos="8278"/>
      </w:tabs>
      <w:spacing w:after="100"/>
      <w:ind w:left="442" w:right="567"/>
    </w:pPr>
    <w:rPr>
      <w:rFonts w:ascii="Segoe UI" w:hAnsi="Segoe UI"/>
      <w:sz w:val="20"/>
    </w:rPr>
  </w:style>
  <w:style w:type="paragraph" w:customStyle="1" w:styleId="HPRAIndentedBulletList">
    <w:name w:val="HPRA_Indented Bullet_List"/>
    <w:basedOn w:val="HPRABulletedList"/>
    <w:link w:val="HPRAIndentedBulletListChar"/>
    <w:uiPriority w:val="4"/>
    <w:qFormat/>
    <w:rsid w:val="007F0300"/>
    <w:pPr>
      <w:numPr>
        <w:numId w:val="14"/>
      </w:numPr>
    </w:pPr>
  </w:style>
  <w:style w:type="paragraph" w:customStyle="1" w:styleId="HPRAAlphabetBulletedList0">
    <w:name w:val="HPRA_Alphabet_Bulleted_List"/>
    <w:basedOn w:val="HPRABulletedList"/>
    <w:link w:val="HPRAAlphabetBulletedListChar"/>
    <w:qFormat/>
    <w:rsid w:val="00EA4CD3"/>
    <w:pPr>
      <w:numPr>
        <w:numId w:val="9"/>
      </w:numPr>
    </w:pPr>
  </w:style>
  <w:style w:type="paragraph" w:customStyle="1" w:styleId="HPRALowercaseAlphabetBulletList">
    <w:name w:val="HPRA_Lowercase_Alphabet Bullet List"/>
    <w:basedOn w:val="HPRAAlphabetBulletedList0"/>
    <w:link w:val="HPRALowercaseAlphabetBulletListChar"/>
    <w:uiPriority w:val="4"/>
    <w:qFormat/>
    <w:rsid w:val="00EA4CD3"/>
    <w:pPr>
      <w:numPr>
        <w:numId w:val="4"/>
      </w:numPr>
    </w:pPr>
  </w:style>
  <w:style w:type="numbering" w:customStyle="1" w:styleId="HPRALowecaseAlphabetBullet">
    <w:name w:val="HPRA_Lowecase_Alphabet_Bullet"/>
    <w:uiPriority w:val="99"/>
    <w:rsid w:val="00EA4CD3"/>
    <w:pPr>
      <w:numPr>
        <w:numId w:val="4"/>
      </w:numPr>
    </w:pPr>
  </w:style>
  <w:style w:type="numbering" w:customStyle="1" w:styleId="HPRARomanNumeralsBulletedlist">
    <w:name w:val="HPRA_RomanNumerals_Bulleted list"/>
    <w:uiPriority w:val="99"/>
    <w:rsid w:val="000A5F7E"/>
    <w:pPr>
      <w:numPr>
        <w:numId w:val="5"/>
      </w:numPr>
    </w:pPr>
  </w:style>
  <w:style w:type="paragraph" w:customStyle="1" w:styleId="HPRARomanNumeralsBulletedList0">
    <w:name w:val="HPRA_RomanNumerals_Bulleted_List"/>
    <w:basedOn w:val="HPRALowercaseAlphabetBulletList"/>
    <w:link w:val="HPRARomanNumeralsBulletedListChar"/>
    <w:uiPriority w:val="4"/>
    <w:qFormat/>
    <w:rsid w:val="000A5F7E"/>
    <w:pPr>
      <w:numPr>
        <w:numId w:val="16"/>
      </w:numPr>
    </w:pPr>
  </w:style>
  <w:style w:type="paragraph" w:customStyle="1" w:styleId="HPRAMainBodyTextUnderline">
    <w:name w:val="HPRA_MainBodyText_Underline"/>
    <w:basedOn w:val="HPRAMainBodyText"/>
    <w:qFormat/>
    <w:rsid w:val="00F9380C"/>
    <w:rPr>
      <w:u w:val="single"/>
    </w:rPr>
  </w:style>
  <w:style w:type="numbering" w:customStyle="1" w:styleId="HPRAAlphabetBulletedList">
    <w:name w:val="HPRA_Alphabet_Bulleted List"/>
    <w:uiPriority w:val="99"/>
    <w:rsid w:val="00EA4CD3"/>
    <w:pPr>
      <w:numPr>
        <w:numId w:val="6"/>
      </w:numPr>
    </w:pPr>
  </w:style>
  <w:style w:type="numbering" w:customStyle="1" w:styleId="HPRAArabicNumerals">
    <w:name w:val="HPRA_Arabic Numerals"/>
    <w:uiPriority w:val="99"/>
    <w:rsid w:val="000A5F7E"/>
    <w:pPr>
      <w:numPr>
        <w:numId w:val="7"/>
      </w:numPr>
    </w:pPr>
  </w:style>
  <w:style w:type="paragraph" w:customStyle="1" w:styleId="HPRAArabicNumeralBulletedList">
    <w:name w:val="HPRA_Arabic Numeral_Bulleted List"/>
    <w:basedOn w:val="HPRARomanNumeralsBulletedList0"/>
    <w:link w:val="HPRAArabicNumeralBulletedListChar"/>
    <w:uiPriority w:val="4"/>
    <w:rsid w:val="000A5F7E"/>
    <w:pPr>
      <w:numPr>
        <w:numId w:val="10"/>
      </w:numPr>
    </w:pPr>
  </w:style>
  <w:style w:type="numbering" w:customStyle="1" w:styleId="IndentedBulletedList">
    <w:name w:val="Indented Bulleted List"/>
    <w:uiPriority w:val="99"/>
    <w:rsid w:val="00390487"/>
    <w:pPr>
      <w:numPr>
        <w:numId w:val="8"/>
      </w:numPr>
    </w:pPr>
  </w:style>
  <w:style w:type="paragraph" w:customStyle="1" w:styleId="HPRAArabicnumberalbulletedlist">
    <w:name w:val="HPRA Arabic numberal bulleted list"/>
    <w:basedOn w:val="HPRAArabicNumeralBulletedList"/>
    <w:link w:val="HPRAArabicnumberalbulletedlistChar"/>
    <w:uiPriority w:val="4"/>
    <w:rsid w:val="000A5F7E"/>
    <w:pPr>
      <w:numPr>
        <w:ilvl w:val="2"/>
      </w:numPr>
    </w:pPr>
  </w:style>
  <w:style w:type="character" w:customStyle="1" w:styleId="ListParagraphChar">
    <w:name w:val="List Paragraph Char"/>
    <w:basedOn w:val="DefaultParagraphFont"/>
    <w:link w:val="ListParagraph"/>
    <w:uiPriority w:val="34"/>
    <w:semiHidden/>
    <w:rsid w:val="000A5F7E"/>
  </w:style>
  <w:style w:type="character" w:customStyle="1" w:styleId="HPRABulletedListChar">
    <w:name w:val="HPRA_Bulleted_List Char"/>
    <w:basedOn w:val="ListParagraphChar"/>
    <w:link w:val="HPRABulletedList"/>
    <w:rsid w:val="007F0300"/>
    <w:rPr>
      <w:rFonts w:ascii="Segoe UI" w:hAnsi="Segoe UI" w:cs="Segoe UI"/>
      <w:sz w:val="20"/>
      <w:szCs w:val="20"/>
    </w:rPr>
  </w:style>
  <w:style w:type="character" w:customStyle="1" w:styleId="HPRAAlphabetBulletedListChar">
    <w:name w:val="HPRA_Alphabet_Bulleted_List Char"/>
    <w:basedOn w:val="HPRABulletedListChar"/>
    <w:link w:val="HPRAAlphabetBulletedList0"/>
    <w:rsid w:val="000A5F7E"/>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0A5F7E"/>
    <w:rPr>
      <w:rFonts w:ascii="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0A5F7E"/>
    <w:rPr>
      <w:rFonts w:ascii="Segoe UI" w:hAnsi="Segoe UI" w:cs="Segoe UI"/>
      <w:sz w:val="20"/>
      <w:szCs w:val="20"/>
    </w:rPr>
  </w:style>
  <w:style w:type="character" w:customStyle="1" w:styleId="HPRAArabicNumeralBulletedListChar">
    <w:name w:val="HPRA_Arabic Numeral_Bulleted List Char"/>
    <w:basedOn w:val="HPRARomanNumeralsBulletedListChar"/>
    <w:link w:val="HPRAArabicNumeralBulletedList"/>
    <w:uiPriority w:val="4"/>
    <w:rsid w:val="000A5F7E"/>
    <w:rPr>
      <w:rFonts w:ascii="Segoe UI" w:hAnsi="Segoe UI" w:cs="Segoe UI"/>
      <w:sz w:val="20"/>
      <w:szCs w:val="20"/>
    </w:rPr>
  </w:style>
  <w:style w:type="character" w:customStyle="1" w:styleId="HPRAArabicnumberalbulletedlistChar">
    <w:name w:val="HPRA Arabic numberal bulleted list Char"/>
    <w:basedOn w:val="HPRAArabicNumeralBulletedListChar"/>
    <w:link w:val="HPRAArabicnumberalbulletedlist"/>
    <w:uiPriority w:val="4"/>
    <w:rsid w:val="000A5F7E"/>
    <w:rPr>
      <w:rFonts w:ascii="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F0300"/>
    <w:pPr>
      <w:numPr>
        <w:numId w:val="15"/>
      </w:numPr>
    </w:pPr>
  </w:style>
  <w:style w:type="numbering" w:customStyle="1" w:styleId="HPRAIndentedBulletedList">
    <w:name w:val="HPRA_Indented Bulleted_List"/>
    <w:uiPriority w:val="99"/>
    <w:rsid w:val="00AC35C5"/>
    <w:pPr>
      <w:numPr>
        <w:numId w:val="11"/>
      </w:numPr>
    </w:pPr>
  </w:style>
  <w:style w:type="character" w:customStyle="1" w:styleId="HPRAIndentedBulletListChar">
    <w:name w:val="HPRA_Indented Bullet_List Char"/>
    <w:basedOn w:val="HPRABulletedListChar"/>
    <w:link w:val="HPRAIndentedBulletList"/>
    <w:uiPriority w:val="4"/>
    <w:rsid w:val="007F0300"/>
    <w:rPr>
      <w:rFonts w:ascii="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F0300"/>
    <w:rPr>
      <w:rFonts w:ascii="Segoe UI" w:hAnsi="Segoe UI" w:cs="Segoe UI"/>
      <w:sz w:val="20"/>
      <w:szCs w:val="20"/>
    </w:rPr>
  </w:style>
  <w:style w:type="paragraph" w:customStyle="1" w:styleId="Default">
    <w:name w:val="Default"/>
    <w:rsid w:val="00074F63"/>
    <w:pPr>
      <w:widowControl w:val="0"/>
      <w:autoSpaceDE w:val="0"/>
      <w:autoSpaceDN w:val="0"/>
      <w:adjustRightInd w:val="0"/>
    </w:pPr>
    <w:rPr>
      <w:rFonts w:ascii="OJGDFN+TimesNewRoman,Bold" w:eastAsia="Times New Roman" w:hAnsi="OJGDFN+TimesNewRoman,Bold" w:cs="OJGDFN+TimesNewRoman,Bold"/>
      <w:color w:val="000000"/>
      <w:sz w:val="24"/>
      <w:szCs w:val="24"/>
      <w:lang w:val="en-US"/>
    </w:rPr>
  </w:style>
  <w:style w:type="character" w:styleId="PageNumber">
    <w:name w:val="page number"/>
    <w:basedOn w:val="DefaultParagraphFont"/>
    <w:rsid w:val="006251FC"/>
  </w:style>
  <w:style w:type="paragraph" w:styleId="Revision">
    <w:name w:val="Revision"/>
    <w:hidden/>
    <w:uiPriority w:val="99"/>
    <w:semiHidden/>
    <w:rsid w:val="00467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B1A88-D992-4B9C-8302-FF0959D1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3009</Characters>
  <Application>Microsoft Office Word</Application>
  <DocSecurity>0</DocSecurity>
  <Lines>25</Lines>
  <Paragraphs>7</Paragraphs>
  <ScaleCrop>false</ScaleCrop>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2016-01-07T16:03:00Z</dcterms:created>
  <dcterms:modified xsi:type="dcterms:W3CDTF">2016-10-07T07:42:00Z</dcterms:modified>
</cp:coreProperties>
</file>